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647" w:rsidRDefault="005F4F5B">
      <w:r>
        <w:rPr>
          <w:b/>
          <w:noProof/>
          <w:sz w:val="36"/>
          <w:lang w:eastAsia="pt-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7564755" cy="1543050"/>
            <wp:effectExtent l="0" t="0" r="0" b="0"/>
            <wp:wrapSquare wrapText="bothSides"/>
            <wp:docPr id="5" name="Imagem 5" descr="E:\Tiago\Universidade\5ºano\2º Semestre\tese\blog\to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Tiago\Universidade\5ºano\2º Semestre\tese\blog\top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170" w:rsidRPr="006D0EEE" w:rsidRDefault="00D25170" w:rsidP="006D0DC1">
      <w:pPr>
        <w:jc w:val="both"/>
        <w:rPr>
          <w:b/>
          <w:sz w:val="28"/>
        </w:rPr>
      </w:pPr>
      <w:r w:rsidRPr="006D0EEE">
        <w:rPr>
          <w:b/>
          <w:sz w:val="28"/>
        </w:rPr>
        <w:t>Introdução</w:t>
      </w:r>
    </w:p>
    <w:p w:rsidR="00101548" w:rsidRPr="00101548" w:rsidRDefault="00101548" w:rsidP="006D0DC1">
      <w:pPr>
        <w:jc w:val="both"/>
      </w:pPr>
      <w:r>
        <w:t xml:space="preserve">Este relatório pretende apresentar as conclusões obtidas nestas primeiras semanas de trabalho. O trabalho até aqui desenvolvido dividiu-se em três fases. Na primeira fase foram propostas múltiplas soluções para os componentes prioritários. Numa segunda fase foram seleccionadas as opções mais viáveis e eficientes e propuseram-se vários tipos de sensores para a monitorização. Na última fase, foram escolhidos os </w:t>
      </w:r>
      <w:r w:rsidR="00F85B45">
        <w:t>sensores mais</w:t>
      </w:r>
      <w:r>
        <w:t xml:space="preserve"> adequados</w:t>
      </w:r>
      <w:r w:rsidR="00F85B45">
        <w:t xml:space="preserve"> para cada tipo de utilização</w:t>
      </w:r>
      <w:r>
        <w:t>. Apesar deste relatório apenas apresentar as conclusões finais</w:t>
      </w:r>
      <w:r w:rsidR="00D14FDF">
        <w:t>,</w:t>
      </w:r>
      <w:r>
        <w:t xml:space="preserve"> todos os documentos se encontram guardados para uma possível utilização futura</w:t>
      </w:r>
      <w:r w:rsidR="00D14FDF">
        <w:t>.</w:t>
      </w:r>
    </w:p>
    <w:p w:rsidR="006D0EEE" w:rsidRDefault="006D0EEE" w:rsidP="006D0DC1">
      <w:pPr>
        <w:jc w:val="both"/>
      </w:pPr>
    </w:p>
    <w:p w:rsidR="006D0DC1" w:rsidRPr="006D0EEE" w:rsidRDefault="00BC35AC" w:rsidP="006D0DC1">
      <w:pPr>
        <w:jc w:val="both"/>
        <w:rPr>
          <w:b/>
          <w:sz w:val="28"/>
        </w:rPr>
      </w:pPr>
      <w:r>
        <w:rPr>
          <w:b/>
          <w:sz w:val="28"/>
        </w:rPr>
        <w:t>Monitorização prioritária</w:t>
      </w:r>
    </w:p>
    <w:p w:rsidR="006D0DC1" w:rsidRPr="006D0DC1" w:rsidRDefault="006D0DC1" w:rsidP="006D0DC1">
      <w:pPr>
        <w:jc w:val="both"/>
      </w:pPr>
      <w:r w:rsidRPr="006D0DC1">
        <w:t xml:space="preserve">Nesta </w:t>
      </w:r>
      <w:r>
        <w:t>secção serão apresentadas as soluções mais viáveis para a monitorização dos componentes prioritários, bem como uma alternativa para cada caso. Estas são provenientes de uma prévia selecção de entre algumas soluções anteriormente formuladas</w:t>
      </w:r>
      <w:r w:rsidR="00427F02">
        <w:t>.</w:t>
      </w:r>
      <w:r w:rsidR="009B591D">
        <w:t xml:space="preserve"> As soluções apresentadas têm hiperligações para o </w:t>
      </w:r>
      <w:proofErr w:type="gramStart"/>
      <w:r w:rsidR="009B591D">
        <w:t>site</w:t>
      </w:r>
      <w:proofErr w:type="gramEnd"/>
      <w:r w:rsidR="009B591D">
        <w:t xml:space="preserve"> do fornecedor bem como para a sua documentação técnica.</w:t>
      </w:r>
    </w:p>
    <w:p w:rsidR="006D0DC1" w:rsidRPr="006D0DC1" w:rsidRDefault="006D0DC1" w:rsidP="006D0DC1">
      <w:pPr>
        <w:jc w:val="both"/>
      </w:pPr>
    </w:p>
    <w:p w:rsidR="00442BE8" w:rsidRDefault="00442BE8" w:rsidP="006D0DC1">
      <w:pPr>
        <w:jc w:val="both"/>
        <w:rPr>
          <w:b/>
        </w:rPr>
      </w:pPr>
      <w:r>
        <w:rPr>
          <w:b/>
        </w:rPr>
        <w:t>Pedais (Acelerador, Travão e Embraiagem)</w:t>
      </w:r>
    </w:p>
    <w:p w:rsidR="00442BE8" w:rsidRDefault="00442BE8" w:rsidP="006D0DC1">
      <w:pPr>
        <w:pStyle w:val="PargrafodaLista"/>
        <w:numPr>
          <w:ilvl w:val="0"/>
          <w:numId w:val="1"/>
        </w:numPr>
        <w:jc w:val="both"/>
      </w:pPr>
      <w:r>
        <w:t>Deslocamento linear do pedal – Sensor de medição linear resistivo</w:t>
      </w:r>
    </w:p>
    <w:p w:rsidR="005F6EE7" w:rsidRDefault="005F6EE7" w:rsidP="006D0DC1">
      <w:pPr>
        <w:pStyle w:val="PargrafodaLista"/>
        <w:numPr>
          <w:ilvl w:val="1"/>
          <w:numId w:val="1"/>
        </w:numPr>
        <w:jc w:val="both"/>
        <w:rPr>
          <w:lang w:val="en-US"/>
        </w:rPr>
      </w:pPr>
      <w:proofErr w:type="spellStart"/>
      <w:r>
        <w:rPr>
          <w:lang w:val="en-US"/>
        </w:rPr>
        <w:t>Primeira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escolha</w:t>
      </w:r>
      <w:proofErr w:type="spellEnd"/>
      <w:r>
        <w:rPr>
          <w:lang w:val="en-US"/>
        </w:rPr>
        <w:t>:</w:t>
      </w:r>
    </w:p>
    <w:p w:rsidR="00442BE8" w:rsidRDefault="005F6EE7" w:rsidP="006D0DC1">
      <w:pPr>
        <w:pStyle w:val="PargrafodaLista"/>
        <w:numPr>
          <w:ilvl w:val="2"/>
          <w:numId w:val="1"/>
        </w:numPr>
        <w:jc w:val="both"/>
        <w:rPr>
          <w:lang w:val="en-US"/>
        </w:rPr>
      </w:pPr>
      <w:r>
        <w:rPr>
          <w:lang w:val="en-US"/>
        </w:rPr>
        <w:t>LX-PA series</w:t>
      </w:r>
      <w:r w:rsidR="00442BE8">
        <w:rPr>
          <w:lang w:val="en-US"/>
        </w:rPr>
        <w:t xml:space="preserve"> </w:t>
      </w:r>
      <w:r w:rsidR="00442BE8" w:rsidRPr="001C4F0E">
        <w:rPr>
          <w:lang w:val="en-US"/>
        </w:rPr>
        <w:t>(</w:t>
      </w:r>
      <w:proofErr w:type="spellStart"/>
      <w:r w:rsidR="00D100C2">
        <w:fldChar w:fldCharType="begin"/>
      </w:r>
      <w:r w:rsidR="00D100C2" w:rsidRPr="00EF09FD">
        <w:rPr>
          <w:lang w:val="en-US"/>
        </w:rPr>
        <w:instrText xml:space="preserve"> HYPERLINK "http://www.dspmindustria.it" </w:instrText>
      </w:r>
      <w:r w:rsidR="00D100C2">
        <w:fldChar w:fldCharType="separate"/>
      </w:r>
      <w:r w:rsidR="00442BE8">
        <w:rPr>
          <w:rStyle w:val="Hiperligao"/>
          <w:lang w:val="en-US"/>
        </w:rPr>
        <w:t>Forn</w:t>
      </w:r>
      <w:proofErr w:type="spellEnd"/>
      <w:r w:rsidR="00442BE8">
        <w:rPr>
          <w:rStyle w:val="Hiperligao"/>
          <w:lang w:val="en-US"/>
        </w:rPr>
        <w:t>.</w:t>
      </w:r>
      <w:r w:rsidR="00D100C2">
        <w:rPr>
          <w:rStyle w:val="Hiperligao"/>
          <w:lang w:val="en-US"/>
        </w:rPr>
        <w:fldChar w:fldCharType="end"/>
      </w:r>
      <w:r w:rsidR="00442BE8">
        <w:rPr>
          <w:lang w:val="en-US"/>
        </w:rPr>
        <w:t xml:space="preserve"> </w:t>
      </w:r>
      <w:r w:rsidR="00442BE8" w:rsidRPr="001C4F0E">
        <w:rPr>
          <w:lang w:val="en-US"/>
        </w:rPr>
        <w:t xml:space="preserve">| </w:t>
      </w:r>
      <w:hyperlink r:id="rId9" w:history="1">
        <w:r w:rsidR="00442BE8" w:rsidRPr="001C4F0E">
          <w:rPr>
            <w:rStyle w:val="Hiperligao"/>
            <w:lang w:val="en-US"/>
          </w:rPr>
          <w:t>Doc.</w:t>
        </w:r>
      </w:hyperlink>
      <w:r w:rsidR="00442BE8" w:rsidRPr="001C4F0E">
        <w:rPr>
          <w:lang w:val="en-US"/>
        </w:rPr>
        <w:t xml:space="preserve"> |??? €)</w:t>
      </w:r>
    </w:p>
    <w:p w:rsidR="005F6EE7" w:rsidRDefault="006327DA" w:rsidP="006D0DC1">
      <w:pPr>
        <w:pStyle w:val="PargrafodaLista"/>
        <w:numPr>
          <w:ilvl w:val="1"/>
          <w:numId w:val="1"/>
        </w:numPr>
        <w:jc w:val="both"/>
        <w:rPr>
          <w:lang w:val="en-US"/>
        </w:rPr>
      </w:pPr>
      <w:proofErr w:type="spellStart"/>
      <w:r>
        <w:rPr>
          <w:lang w:val="en-US"/>
        </w:rPr>
        <w:t>Alternativas</w:t>
      </w:r>
      <w:proofErr w:type="spellEnd"/>
    </w:p>
    <w:p w:rsidR="005F6EE7" w:rsidRPr="005F6EE7" w:rsidRDefault="005F6EE7" w:rsidP="006D0DC1">
      <w:pPr>
        <w:pStyle w:val="PargrafodaLista"/>
        <w:numPr>
          <w:ilvl w:val="2"/>
          <w:numId w:val="1"/>
        </w:numPr>
        <w:jc w:val="both"/>
        <w:rPr>
          <w:lang w:val="en-US"/>
        </w:rPr>
      </w:pPr>
      <w:r>
        <w:rPr>
          <w:lang w:val="en-US"/>
        </w:rPr>
        <w:t>A</w:t>
      </w:r>
      <w:r w:rsidRPr="005F6EE7">
        <w:rPr>
          <w:lang w:val="en-US"/>
        </w:rPr>
        <w:t>ML/SGD Strain Gauge Displacement Transducer</w:t>
      </w:r>
      <w:r>
        <w:rPr>
          <w:lang w:val="en-US"/>
        </w:rPr>
        <w:t xml:space="preserve"> (</w:t>
      </w:r>
      <w:proofErr w:type="spellStart"/>
      <w:r w:rsidR="00D100C2">
        <w:fldChar w:fldCharType="begin"/>
      </w:r>
      <w:r w:rsidR="00D100C2" w:rsidRPr="00EF09FD">
        <w:rPr>
          <w:lang w:val="en-US"/>
        </w:rPr>
        <w:instrText xml:space="preserve"> HYPERLINK "http://www.appmeas.co.uk/aml-sgd-strain-gauge-displacement-sensor.html" </w:instrText>
      </w:r>
      <w:r w:rsidR="00D100C2">
        <w:fldChar w:fldCharType="separate"/>
      </w:r>
      <w:r>
        <w:rPr>
          <w:rStyle w:val="Hiperligao"/>
          <w:lang w:val="en-US"/>
        </w:rPr>
        <w:t>Forn</w:t>
      </w:r>
      <w:proofErr w:type="spellEnd"/>
      <w:r>
        <w:rPr>
          <w:rStyle w:val="Hiperligao"/>
          <w:lang w:val="en-US"/>
        </w:rPr>
        <w:t>.</w:t>
      </w:r>
      <w:r w:rsidR="00D100C2">
        <w:rPr>
          <w:rStyle w:val="Hiperligao"/>
          <w:lang w:val="en-US"/>
        </w:rPr>
        <w:fldChar w:fldCharType="end"/>
      </w:r>
      <w:r>
        <w:rPr>
          <w:lang w:val="en-US"/>
        </w:rPr>
        <w:t xml:space="preserve"> </w:t>
      </w:r>
      <w:r w:rsidRPr="001C4F0E">
        <w:rPr>
          <w:lang w:val="en-US"/>
        </w:rPr>
        <w:t xml:space="preserve">| </w:t>
      </w:r>
      <w:hyperlink r:id="rId10" w:history="1">
        <w:r w:rsidRPr="005F6EE7">
          <w:rPr>
            <w:rStyle w:val="Hiperligao"/>
            <w:lang w:val="en-US"/>
          </w:rPr>
          <w:t>Doc.</w:t>
        </w:r>
      </w:hyperlink>
      <w:r>
        <w:rPr>
          <w:lang w:val="en-US"/>
        </w:rPr>
        <w:t xml:space="preserve"> |??? €)</w:t>
      </w:r>
    </w:p>
    <w:p w:rsidR="005F6EE7" w:rsidRDefault="00442BE8" w:rsidP="006D0DC1">
      <w:pPr>
        <w:pStyle w:val="PargrafodaLista"/>
        <w:numPr>
          <w:ilvl w:val="2"/>
          <w:numId w:val="1"/>
        </w:numPr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seriesM</w:t>
      </w:r>
      <w:proofErr w:type="spellEnd"/>
      <w:proofErr w:type="gramEnd"/>
      <w:r>
        <w:rPr>
          <w:lang w:val="en-US"/>
        </w:rPr>
        <w:t xml:space="preserve"> (</w:t>
      </w:r>
      <w:proofErr w:type="spellStart"/>
      <w:r w:rsidR="00D100C2">
        <w:fldChar w:fldCharType="begin"/>
      </w:r>
      <w:r w:rsidR="00D100C2">
        <w:instrText xml:space="preserve"> HYPERLINK "http://www.dspmindustria.it" </w:instrText>
      </w:r>
      <w:r w:rsidR="00D100C2">
        <w:fldChar w:fldCharType="separate"/>
      </w:r>
      <w:r>
        <w:rPr>
          <w:rStyle w:val="Hiperligao"/>
          <w:lang w:val="en-US"/>
        </w:rPr>
        <w:t>Forn</w:t>
      </w:r>
      <w:proofErr w:type="spellEnd"/>
      <w:r>
        <w:rPr>
          <w:rStyle w:val="Hiperligao"/>
          <w:lang w:val="en-US"/>
        </w:rPr>
        <w:t>.</w:t>
      </w:r>
      <w:r w:rsidR="00D100C2">
        <w:rPr>
          <w:rStyle w:val="Hiperligao"/>
          <w:lang w:val="en-US"/>
        </w:rPr>
        <w:fldChar w:fldCharType="end"/>
      </w:r>
      <w:r>
        <w:rPr>
          <w:lang w:val="en-US"/>
        </w:rPr>
        <w:t xml:space="preserve"> </w:t>
      </w:r>
      <w:r w:rsidRPr="001C4F0E">
        <w:rPr>
          <w:lang w:val="en-US"/>
        </w:rPr>
        <w:t xml:space="preserve">| </w:t>
      </w:r>
      <w:hyperlink r:id="rId11" w:history="1">
        <w:r w:rsidRPr="001C4F0E">
          <w:rPr>
            <w:rStyle w:val="Hiperligao"/>
            <w:lang w:val="en-US"/>
          </w:rPr>
          <w:t>Doc.</w:t>
        </w:r>
      </w:hyperlink>
      <w:r w:rsidR="005F6EE7">
        <w:rPr>
          <w:lang w:val="en-US"/>
        </w:rPr>
        <w:t xml:space="preserve"> |??? €)</w:t>
      </w:r>
    </w:p>
    <w:p w:rsidR="00D12542" w:rsidRPr="00D12542" w:rsidRDefault="00D12542" w:rsidP="00D12542">
      <w:pPr>
        <w:pStyle w:val="PargrafodaLista"/>
        <w:numPr>
          <w:ilvl w:val="0"/>
          <w:numId w:val="1"/>
        </w:numPr>
        <w:jc w:val="both"/>
      </w:pPr>
      <w:r w:rsidRPr="00D12542">
        <w:t xml:space="preserve">Pode ser feita como alternativa </w:t>
      </w:r>
      <w:r w:rsidR="009A5EC5">
        <w:t xml:space="preserve">uma medição angular </w:t>
      </w:r>
      <w:r w:rsidR="00D76FE0">
        <w:t>com</w:t>
      </w:r>
      <w:r w:rsidR="009A5EC5">
        <w:t xml:space="preserve"> um potenciómetro</w:t>
      </w:r>
      <w:r w:rsidR="00D76FE0">
        <w:t>, de um modo semelhante ao da figura seguinte. (</w:t>
      </w:r>
      <w:r w:rsidR="00D76FE0">
        <w:fldChar w:fldCharType="begin"/>
      </w:r>
      <w:r w:rsidR="00D76FE0">
        <w:instrText xml:space="preserve"> HYPERLINK "Pedal/IQAN-LF1_uk_datasheet.pdf" </w:instrText>
      </w:r>
      <w:r w:rsidR="00D76FE0">
        <w:fldChar w:fldCharType="separate"/>
      </w:r>
      <w:r w:rsidR="00D76FE0" w:rsidRPr="00D76FE0">
        <w:rPr>
          <w:rStyle w:val="Hiperligao"/>
        </w:rPr>
        <w:t>Doc.</w:t>
      </w:r>
      <w:r w:rsidR="00D76FE0">
        <w:fldChar w:fldCharType="end"/>
      </w:r>
      <w:r w:rsidR="00D76FE0">
        <w:t>)</w:t>
      </w:r>
    </w:p>
    <w:p w:rsidR="00DF6425" w:rsidRDefault="00D76FE0" w:rsidP="00D76FE0">
      <w:pPr>
        <w:jc w:val="center"/>
        <w:rPr>
          <w:b/>
        </w:rPr>
      </w:pPr>
      <w:r>
        <w:rPr>
          <w:b/>
          <w:noProof/>
          <w:lang w:eastAsia="pt-PT"/>
        </w:rPr>
        <w:drawing>
          <wp:inline distT="0" distB="0" distL="0" distR="0">
            <wp:extent cx="1862667" cy="1705244"/>
            <wp:effectExtent l="0" t="0" r="444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667" cy="170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87E" w:rsidRDefault="00035647" w:rsidP="006D0DC1">
      <w:pPr>
        <w:jc w:val="both"/>
        <w:rPr>
          <w:b/>
        </w:rPr>
      </w:pPr>
      <w:r w:rsidRPr="00D25170">
        <w:rPr>
          <w:b/>
        </w:rPr>
        <w:lastRenderedPageBreak/>
        <w:t>B</w:t>
      </w:r>
      <w:r w:rsidR="008C787E" w:rsidRPr="00D25170">
        <w:rPr>
          <w:b/>
        </w:rPr>
        <w:t>orboleta</w:t>
      </w:r>
    </w:p>
    <w:p w:rsidR="003124AB" w:rsidRDefault="003124AB" w:rsidP="006D0DC1">
      <w:pPr>
        <w:pStyle w:val="PargrafodaLista"/>
        <w:numPr>
          <w:ilvl w:val="0"/>
          <w:numId w:val="1"/>
        </w:numPr>
        <w:jc w:val="both"/>
      </w:pPr>
      <w:r>
        <w:t>P</w:t>
      </w:r>
      <w:r w:rsidRPr="003124AB">
        <w:t>osiç</w:t>
      </w:r>
      <w:r>
        <w:t>ão angular da borboleta</w:t>
      </w:r>
    </w:p>
    <w:p w:rsidR="008C787E" w:rsidRDefault="00192A96" w:rsidP="006D0DC1">
      <w:pPr>
        <w:pStyle w:val="PargrafodaLista"/>
        <w:numPr>
          <w:ilvl w:val="1"/>
          <w:numId w:val="1"/>
        </w:numPr>
        <w:jc w:val="both"/>
      </w:pPr>
      <w:r>
        <w:t>Primeira escolha:</w:t>
      </w:r>
    </w:p>
    <w:p w:rsidR="003124AB" w:rsidRDefault="003124AB" w:rsidP="006D0DC1">
      <w:pPr>
        <w:pStyle w:val="PargrafodaLista"/>
        <w:numPr>
          <w:ilvl w:val="2"/>
          <w:numId w:val="1"/>
        </w:numPr>
        <w:jc w:val="both"/>
      </w:pPr>
      <w:proofErr w:type="spellStart"/>
      <w:r w:rsidRPr="003124AB">
        <w:t>Throttle</w:t>
      </w:r>
      <w:proofErr w:type="spellEnd"/>
      <w:r w:rsidRPr="003124AB">
        <w:t xml:space="preserve"> </w:t>
      </w:r>
      <w:proofErr w:type="spellStart"/>
      <w:r w:rsidRPr="003124AB">
        <w:t>position</w:t>
      </w:r>
      <w:proofErr w:type="spellEnd"/>
      <w:r w:rsidRPr="003124AB">
        <w:t xml:space="preserve"> sensor (TPS) – Potenciómetro </w:t>
      </w:r>
      <w:r>
        <w:t>já presente no carro</w:t>
      </w:r>
    </w:p>
    <w:p w:rsidR="008C787E" w:rsidRDefault="00192A96" w:rsidP="006D0DC1">
      <w:pPr>
        <w:pStyle w:val="PargrafodaLista"/>
        <w:numPr>
          <w:ilvl w:val="1"/>
          <w:numId w:val="1"/>
        </w:numPr>
        <w:jc w:val="both"/>
      </w:pPr>
      <w:r>
        <w:t>Alternativas</w:t>
      </w:r>
    </w:p>
    <w:p w:rsidR="00192A96" w:rsidRPr="0086074F" w:rsidRDefault="0086074F" w:rsidP="006D0DC1">
      <w:pPr>
        <w:pStyle w:val="PargrafodaLista"/>
        <w:numPr>
          <w:ilvl w:val="2"/>
          <w:numId w:val="1"/>
        </w:numPr>
        <w:jc w:val="both"/>
        <w:rPr>
          <w:lang w:val="en-US"/>
        </w:rPr>
      </w:pPr>
      <w:r w:rsidRPr="0086074F">
        <w:rPr>
          <w:lang w:val="en-US"/>
        </w:rPr>
        <w:t xml:space="preserve">EUP1900/1950 Precision Potentiometer </w:t>
      </w:r>
      <w:r>
        <w:rPr>
          <w:lang w:val="en-US"/>
        </w:rPr>
        <w:t>(</w:t>
      </w:r>
      <w:proofErr w:type="spellStart"/>
      <w:r w:rsidR="00D100C2">
        <w:fldChar w:fldCharType="begin"/>
      </w:r>
      <w:r w:rsidR="00D100C2" w:rsidRPr="00EF09FD">
        <w:rPr>
          <w:lang w:val="en-US"/>
        </w:rPr>
        <w:instrText xml:space="preserve"> HYPERLINK "http://www.potentiometers.com/EUP1900.cfm" </w:instrText>
      </w:r>
      <w:r w:rsidR="00D100C2">
        <w:fldChar w:fldCharType="separate"/>
      </w:r>
      <w:r>
        <w:rPr>
          <w:rStyle w:val="Hiperligao"/>
          <w:lang w:val="en-US"/>
        </w:rPr>
        <w:t>Forn</w:t>
      </w:r>
      <w:proofErr w:type="spellEnd"/>
      <w:r>
        <w:rPr>
          <w:rStyle w:val="Hiperligao"/>
          <w:lang w:val="en-US"/>
        </w:rPr>
        <w:t>.</w:t>
      </w:r>
      <w:r w:rsidR="00D100C2">
        <w:rPr>
          <w:rStyle w:val="Hiperligao"/>
          <w:lang w:val="en-US"/>
        </w:rPr>
        <w:fldChar w:fldCharType="end"/>
      </w:r>
      <w:r>
        <w:rPr>
          <w:lang w:val="en-US"/>
        </w:rPr>
        <w:t xml:space="preserve"> </w:t>
      </w:r>
      <w:r w:rsidRPr="001C4F0E">
        <w:rPr>
          <w:lang w:val="en-US"/>
        </w:rPr>
        <w:t xml:space="preserve">| </w:t>
      </w:r>
      <w:hyperlink r:id="rId13" w:history="1">
        <w:r w:rsidRPr="005F6EE7">
          <w:rPr>
            <w:rStyle w:val="Hiperligao"/>
            <w:lang w:val="en-US"/>
          </w:rPr>
          <w:t>Doc.</w:t>
        </w:r>
      </w:hyperlink>
      <w:r>
        <w:rPr>
          <w:lang w:val="en-US"/>
        </w:rPr>
        <w:t xml:space="preserve"> |??? €)</w:t>
      </w:r>
    </w:p>
    <w:p w:rsidR="00925C1B" w:rsidRDefault="00925C1B" w:rsidP="006D0DC1">
      <w:pPr>
        <w:pStyle w:val="PargrafodaLista"/>
        <w:numPr>
          <w:ilvl w:val="2"/>
          <w:numId w:val="1"/>
        </w:numPr>
        <w:jc w:val="both"/>
      </w:pPr>
      <w:r>
        <w:t>Codificador contacto absoluto</w:t>
      </w:r>
      <w:r w:rsidR="0086074F">
        <w:t xml:space="preserve"> [digital]</w:t>
      </w:r>
      <w:r>
        <w:t xml:space="preserve">,128 </w:t>
      </w:r>
      <w:proofErr w:type="spellStart"/>
      <w:r>
        <w:t>pos</w:t>
      </w:r>
      <w:proofErr w:type="spellEnd"/>
      <w:r>
        <w:t xml:space="preserve">. </w:t>
      </w:r>
      <w:r w:rsidRPr="00925C1B">
        <w:t>(</w:t>
      </w:r>
      <w:proofErr w:type="spellStart"/>
      <w:r>
        <w:rPr>
          <w:lang w:val="en-US"/>
        </w:rPr>
        <w:fldChar w:fldCharType="begin"/>
      </w:r>
      <w:r w:rsidRPr="00925C1B">
        <w:instrText>HYPERLINK "http://pt.rs-online.com/web/search/searchBrowseAction.html?method=retrieveTfg&amp;binCount=1&amp;Ne=4294958129&amp;Ntt=encoder+absoluto&amp;Ntk=I18NAll&amp;Nr=AND%28avl%3Apt%2CsearchDiscon_pt%3AN%29&amp;Ntx=mode%2Bmatchallpartial&amp;N=4294577227&amp;Nty=1"</w:instrText>
      </w:r>
      <w:r>
        <w:rPr>
          <w:lang w:val="en-US"/>
        </w:rPr>
        <w:fldChar w:fldCharType="separate"/>
      </w:r>
      <w:r w:rsidRPr="00925C1B">
        <w:rPr>
          <w:rStyle w:val="Hiperligao"/>
        </w:rPr>
        <w:t>Forn</w:t>
      </w:r>
      <w:proofErr w:type="spellEnd"/>
      <w:r w:rsidRPr="00925C1B">
        <w:rPr>
          <w:rStyle w:val="Hiperligao"/>
        </w:rPr>
        <w:t>.</w:t>
      </w:r>
      <w:r>
        <w:rPr>
          <w:lang w:val="en-US"/>
        </w:rPr>
        <w:fldChar w:fldCharType="end"/>
      </w:r>
      <w:r w:rsidRPr="00925C1B">
        <w:t xml:space="preserve"> | </w:t>
      </w:r>
      <w:hyperlink r:id="rId14" w:history="1">
        <w:r w:rsidRPr="00925C1B">
          <w:rPr>
            <w:rStyle w:val="Hiperligao"/>
          </w:rPr>
          <w:t>Doc.</w:t>
        </w:r>
      </w:hyperlink>
      <w:r w:rsidRPr="00925C1B">
        <w:t xml:space="preserve"> |10.</w:t>
      </w:r>
      <w:r>
        <w:t>78</w:t>
      </w:r>
      <w:r w:rsidRPr="00925C1B">
        <w:t xml:space="preserve"> €)</w:t>
      </w:r>
    </w:p>
    <w:p w:rsidR="00B41971" w:rsidRDefault="00B41971" w:rsidP="006D0DC1">
      <w:pPr>
        <w:pStyle w:val="PargrafodaLista"/>
        <w:numPr>
          <w:ilvl w:val="3"/>
          <w:numId w:val="1"/>
        </w:numPr>
        <w:jc w:val="both"/>
      </w:pPr>
      <w:r>
        <w:t>Utilização de PIC para reduzir as entradas no autómato</w:t>
      </w:r>
    </w:p>
    <w:p w:rsidR="005F4F5B" w:rsidRDefault="005F4F5B" w:rsidP="006D0DC1">
      <w:pPr>
        <w:jc w:val="both"/>
        <w:rPr>
          <w:b/>
        </w:rPr>
      </w:pPr>
    </w:p>
    <w:p w:rsidR="00E612E0" w:rsidRPr="001C4F0E" w:rsidRDefault="00E85F53" w:rsidP="006D0DC1">
      <w:pPr>
        <w:jc w:val="both"/>
        <w:rPr>
          <w:lang w:val="en-US"/>
        </w:rPr>
      </w:pPr>
      <w:r>
        <w:rPr>
          <w:b/>
        </w:rPr>
        <w:t>Travão</w:t>
      </w:r>
    </w:p>
    <w:p w:rsidR="00A03A25" w:rsidRDefault="00A03A25" w:rsidP="006D0DC1">
      <w:pPr>
        <w:pStyle w:val="PargrafodaLista"/>
        <w:numPr>
          <w:ilvl w:val="0"/>
          <w:numId w:val="2"/>
        </w:numPr>
        <w:jc w:val="both"/>
      </w:pPr>
      <w:r>
        <w:t>Medição da velocidade da roda</w:t>
      </w:r>
    </w:p>
    <w:p w:rsidR="007059A4" w:rsidRDefault="00D76FE0" w:rsidP="006D0DC1">
      <w:pPr>
        <w:pStyle w:val="PargrafodaLista"/>
        <w:numPr>
          <w:ilvl w:val="1"/>
          <w:numId w:val="2"/>
        </w:numPr>
        <w:jc w:val="both"/>
      </w:pPr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3AA71FE2" wp14:editId="387EE763">
            <wp:simplePos x="0" y="0"/>
            <wp:positionH relativeFrom="margin">
              <wp:posOffset>3293110</wp:posOffset>
            </wp:positionH>
            <wp:positionV relativeFrom="margin">
              <wp:posOffset>2837180</wp:posOffset>
            </wp:positionV>
            <wp:extent cx="2075180" cy="1611630"/>
            <wp:effectExtent l="19050" t="19050" r="20320" b="2667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5" t="31417" r="2459" b="1917"/>
                    <a:stretch/>
                  </pic:blipFill>
                  <pic:spPr bwMode="auto">
                    <a:xfrm>
                      <a:off x="0" y="0"/>
                      <a:ext cx="2075180" cy="161163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0553">
        <w:t xml:space="preserve">Sensores </w:t>
      </w:r>
      <w:r w:rsidR="00613970">
        <w:t>ABS:</w:t>
      </w:r>
    </w:p>
    <w:p w:rsidR="00F51DA5" w:rsidRDefault="00F51DA5" w:rsidP="006D0DC1">
      <w:pPr>
        <w:jc w:val="both"/>
      </w:pPr>
      <w:r w:rsidRPr="00F51DA5">
        <w:t>A utiliza</w:t>
      </w:r>
      <w:r>
        <w:t xml:space="preserve">ção da filosofia dos sensores do ABS </w:t>
      </w:r>
      <w:r w:rsidR="000F0553">
        <w:t>poderia passar por uma solução</w:t>
      </w:r>
      <w:r w:rsidR="007059A4">
        <w:t xml:space="preserve"> para medição da velocidade das rodas. Os ABS têm um sensor de velocidade como o da figura. Através dos impulsos enviados é possível calcular a velocidade da roda. É necessário no entanto ver se é possível a implementação </w:t>
      </w:r>
      <w:r w:rsidR="00A03A25">
        <w:t xml:space="preserve">da </w:t>
      </w:r>
      <w:r w:rsidR="00624417">
        <w:t>roda dentada</w:t>
      </w:r>
      <w:r w:rsidR="00A03A25">
        <w:t xml:space="preserve"> para o sensor.</w:t>
      </w:r>
    </w:p>
    <w:p w:rsidR="00123AC9" w:rsidRDefault="00123AC9" w:rsidP="006D0DC1">
      <w:pPr>
        <w:pStyle w:val="PargrafodaLista"/>
        <w:numPr>
          <w:ilvl w:val="1"/>
          <w:numId w:val="2"/>
        </w:numPr>
        <w:jc w:val="both"/>
      </w:pPr>
      <w:r>
        <w:t>Alternativa</w:t>
      </w:r>
    </w:p>
    <w:p w:rsidR="00A03A25" w:rsidRPr="00F51DA5" w:rsidRDefault="00A03A25" w:rsidP="00123AC9">
      <w:pPr>
        <w:pStyle w:val="PargrafodaLista"/>
        <w:numPr>
          <w:ilvl w:val="2"/>
          <w:numId w:val="2"/>
        </w:numPr>
        <w:jc w:val="both"/>
      </w:pPr>
      <w:proofErr w:type="spellStart"/>
      <w:r>
        <w:t>Encoder</w:t>
      </w:r>
      <w:proofErr w:type="spellEnd"/>
      <w:r>
        <w:t xml:space="preserve"> absoluto – Através de uma correia ou </w:t>
      </w:r>
      <w:proofErr w:type="gramStart"/>
      <w:r>
        <w:t>polia</w:t>
      </w:r>
      <w:proofErr w:type="gramEnd"/>
      <w:r>
        <w:t xml:space="preserve"> transmitir o movimento angular a um </w:t>
      </w:r>
      <w:proofErr w:type="spellStart"/>
      <w:r>
        <w:t>encoder</w:t>
      </w:r>
      <w:proofErr w:type="spellEnd"/>
      <w:r>
        <w:t xml:space="preserve"> absoluto (necessário muitas entradas digitais no PLC, que poderiam ser reduzidas se houvesse um microcontrolador que tratasse o sinal)</w:t>
      </w:r>
    </w:p>
    <w:p w:rsidR="005E0EC0" w:rsidRPr="005E0EC0" w:rsidRDefault="005E0EC0" w:rsidP="006D0DC1">
      <w:pPr>
        <w:jc w:val="both"/>
        <w:rPr>
          <w:b/>
        </w:rPr>
      </w:pPr>
      <w:r w:rsidRPr="005E0EC0">
        <w:rPr>
          <w:b/>
        </w:rPr>
        <w:t>Volante</w:t>
      </w:r>
      <w:bookmarkStart w:id="0" w:name="_GoBack"/>
      <w:bookmarkEnd w:id="0"/>
    </w:p>
    <w:p w:rsidR="00A25518" w:rsidRDefault="005E0EC0" w:rsidP="006D0DC1">
      <w:pPr>
        <w:pStyle w:val="PargrafodaLista"/>
        <w:numPr>
          <w:ilvl w:val="0"/>
          <w:numId w:val="3"/>
        </w:numPr>
        <w:jc w:val="both"/>
      </w:pPr>
      <w:r>
        <w:t>Presença do condutor [capaz de detectar se o condutor toca no volante</w:t>
      </w:r>
      <w:r w:rsidR="009314A6">
        <w:t>]</w:t>
      </w:r>
    </w:p>
    <w:p w:rsidR="0085429F" w:rsidRDefault="0085429F" w:rsidP="006D0DC1">
      <w:pPr>
        <w:pStyle w:val="PargrafodaLista"/>
        <w:numPr>
          <w:ilvl w:val="1"/>
          <w:numId w:val="3"/>
        </w:numPr>
        <w:jc w:val="both"/>
      </w:pPr>
      <w:r>
        <w:t>Primeira escolha:</w:t>
      </w:r>
    </w:p>
    <w:p w:rsidR="00A25518" w:rsidRDefault="00A37677" w:rsidP="006D0DC1">
      <w:pPr>
        <w:pStyle w:val="PargrafodaLista"/>
        <w:numPr>
          <w:ilvl w:val="2"/>
          <w:numId w:val="3"/>
        </w:numPr>
        <w:jc w:val="both"/>
        <w:rPr>
          <w:lang w:val="en-US"/>
        </w:rPr>
      </w:pPr>
      <w:hyperlink r:id="rId16" w:history="1">
        <w:r w:rsidR="00A25518" w:rsidRPr="00A25518">
          <w:rPr>
            <w:lang w:val="en-US"/>
          </w:rPr>
          <w:t>Force-Sensing Resistor - 24" x 0.25" Strip</w:t>
        </w:r>
      </w:hyperlink>
      <w:r w:rsidR="00A25518">
        <w:rPr>
          <w:lang w:val="en-US"/>
        </w:rPr>
        <w:t xml:space="preserve"> (</w:t>
      </w:r>
      <w:proofErr w:type="spellStart"/>
      <w:r w:rsidR="00D100C2">
        <w:fldChar w:fldCharType="begin"/>
      </w:r>
      <w:r w:rsidR="00D100C2" w:rsidRPr="00EF09FD">
        <w:rPr>
          <w:lang w:val="en-US"/>
        </w:rPr>
        <w:instrText xml:space="preserve"> HYPERLINK "http://www.pololu.com/catalog/product/1697" </w:instrText>
      </w:r>
      <w:r w:rsidR="00D100C2">
        <w:fldChar w:fldCharType="separate"/>
      </w:r>
      <w:r w:rsidR="00A25518" w:rsidRPr="00A25518">
        <w:rPr>
          <w:rStyle w:val="Hiperligao"/>
          <w:lang w:val="en-US"/>
        </w:rPr>
        <w:t>Forn</w:t>
      </w:r>
      <w:proofErr w:type="spellEnd"/>
      <w:r w:rsidR="00A25518" w:rsidRPr="00A25518">
        <w:rPr>
          <w:rStyle w:val="Hiperligao"/>
          <w:lang w:val="en-US"/>
        </w:rPr>
        <w:t>.</w:t>
      </w:r>
      <w:r w:rsidR="00D100C2">
        <w:rPr>
          <w:rStyle w:val="Hiperligao"/>
          <w:lang w:val="en-US"/>
        </w:rPr>
        <w:fldChar w:fldCharType="end"/>
      </w:r>
      <w:r w:rsidR="00A25518">
        <w:rPr>
          <w:lang w:val="en-US"/>
        </w:rPr>
        <w:t xml:space="preserve"> </w:t>
      </w:r>
      <w:r w:rsidR="00A25518" w:rsidRPr="001C4F0E">
        <w:rPr>
          <w:lang w:val="en-US"/>
        </w:rPr>
        <w:t xml:space="preserve">| </w:t>
      </w:r>
      <w:r w:rsidR="00A25518" w:rsidRPr="009F3F9B">
        <w:rPr>
          <w:lang w:val="en-US"/>
        </w:rPr>
        <w:t>Doc.</w:t>
      </w:r>
      <w:r w:rsidR="00A25518" w:rsidRPr="001C4F0E">
        <w:rPr>
          <w:lang w:val="en-US"/>
        </w:rPr>
        <w:t xml:space="preserve"> |</w:t>
      </w:r>
      <w:r w:rsidR="00A25518">
        <w:rPr>
          <w:lang w:val="en-US"/>
        </w:rPr>
        <w:t>17.95 US$)</w:t>
      </w:r>
    </w:p>
    <w:p w:rsidR="0085429F" w:rsidRDefault="0085429F" w:rsidP="006D0DC1">
      <w:pPr>
        <w:pStyle w:val="PargrafodaLista"/>
        <w:numPr>
          <w:ilvl w:val="3"/>
          <w:numId w:val="3"/>
        </w:numPr>
        <w:jc w:val="both"/>
      </w:pPr>
      <w:r w:rsidRPr="0085429F">
        <w:t xml:space="preserve">Medidas </w:t>
      </w:r>
      <w:proofErr w:type="spellStart"/>
      <w:r w:rsidRPr="0085429F">
        <w:t>standart</w:t>
      </w:r>
      <w:proofErr w:type="spellEnd"/>
      <w:r w:rsidRPr="0085429F">
        <w:t xml:space="preserve"> de um volante</w:t>
      </w:r>
      <w:r>
        <w:t>: r=37cm;P=232</w:t>
      </w:r>
      <w:r w:rsidR="00E34807">
        <w:t>cm; 2 tiras de 24” (61cm)</w:t>
      </w:r>
    </w:p>
    <w:p w:rsidR="00E34807" w:rsidRPr="0085429F" w:rsidRDefault="00E34807" w:rsidP="006D0DC1">
      <w:pPr>
        <w:pStyle w:val="PargrafodaLista"/>
        <w:numPr>
          <w:ilvl w:val="1"/>
          <w:numId w:val="3"/>
        </w:numPr>
        <w:jc w:val="both"/>
      </w:pPr>
      <w:r>
        <w:t>Alternativa</w:t>
      </w:r>
    </w:p>
    <w:p w:rsidR="00E34807" w:rsidRDefault="00A37677" w:rsidP="006D0DC1">
      <w:pPr>
        <w:pStyle w:val="PargrafodaLista"/>
        <w:numPr>
          <w:ilvl w:val="2"/>
          <w:numId w:val="3"/>
        </w:numPr>
        <w:jc w:val="both"/>
        <w:rPr>
          <w:lang w:val="en-US"/>
        </w:rPr>
      </w:pPr>
      <w:hyperlink r:id="rId17" w:history="1">
        <w:r w:rsidR="0085429F" w:rsidRPr="00A25518">
          <w:rPr>
            <w:lang w:val="en-US"/>
          </w:rPr>
          <w:t>Force-Sensing Resistor - 1.5" Square</w:t>
        </w:r>
      </w:hyperlink>
      <w:r w:rsidR="0085429F">
        <w:rPr>
          <w:lang w:val="en-US"/>
        </w:rPr>
        <w:t xml:space="preserve"> (</w:t>
      </w:r>
      <w:proofErr w:type="spellStart"/>
      <w:r w:rsidR="00D100C2">
        <w:fldChar w:fldCharType="begin"/>
      </w:r>
      <w:r w:rsidR="00D100C2" w:rsidRPr="00EF09FD">
        <w:rPr>
          <w:lang w:val="en-US"/>
        </w:rPr>
        <w:instrText xml:space="preserve"> HYPERLINK "http://www.pololu.com/catalog/product/1645" </w:instrText>
      </w:r>
      <w:r w:rsidR="00D100C2">
        <w:fldChar w:fldCharType="separate"/>
      </w:r>
      <w:r w:rsidR="0085429F" w:rsidRPr="00A25518">
        <w:rPr>
          <w:rStyle w:val="Hiperligao"/>
          <w:lang w:val="en-US"/>
        </w:rPr>
        <w:t>Forn</w:t>
      </w:r>
      <w:proofErr w:type="spellEnd"/>
      <w:r w:rsidR="0085429F" w:rsidRPr="00A25518">
        <w:rPr>
          <w:rStyle w:val="Hiperligao"/>
          <w:lang w:val="en-US"/>
        </w:rPr>
        <w:t>.</w:t>
      </w:r>
      <w:r w:rsidR="00D100C2">
        <w:rPr>
          <w:rStyle w:val="Hiperligao"/>
          <w:lang w:val="en-US"/>
        </w:rPr>
        <w:fldChar w:fldCharType="end"/>
      </w:r>
      <w:r w:rsidR="0085429F">
        <w:rPr>
          <w:lang w:val="en-US"/>
        </w:rPr>
        <w:t xml:space="preserve"> </w:t>
      </w:r>
      <w:r w:rsidR="0085429F" w:rsidRPr="001C4F0E">
        <w:rPr>
          <w:lang w:val="en-US"/>
        </w:rPr>
        <w:t xml:space="preserve">| </w:t>
      </w:r>
      <w:hyperlink r:id="rId18" w:history="1">
        <w:r w:rsidR="0085429F" w:rsidRPr="001C4F0E">
          <w:rPr>
            <w:rStyle w:val="Hiperligao"/>
            <w:lang w:val="en-US"/>
          </w:rPr>
          <w:t>Doc.</w:t>
        </w:r>
      </w:hyperlink>
      <w:r w:rsidR="0085429F" w:rsidRPr="001C4F0E">
        <w:rPr>
          <w:lang w:val="en-US"/>
        </w:rPr>
        <w:t xml:space="preserve"> |</w:t>
      </w:r>
      <w:r w:rsidR="0085429F">
        <w:rPr>
          <w:lang w:val="en-US"/>
        </w:rPr>
        <w:t>7.95 US$)</w:t>
      </w:r>
    </w:p>
    <w:p w:rsidR="00E34807" w:rsidRPr="00E34807" w:rsidRDefault="00E34807" w:rsidP="006D0DC1">
      <w:pPr>
        <w:pStyle w:val="PargrafodaLista"/>
        <w:ind w:left="2160"/>
        <w:jc w:val="both"/>
        <w:rPr>
          <w:lang w:val="en-US"/>
        </w:rPr>
      </w:pPr>
    </w:p>
    <w:p w:rsidR="00A25518" w:rsidRPr="00A25518" w:rsidRDefault="00A25518" w:rsidP="006D0DC1">
      <w:pPr>
        <w:pStyle w:val="PargrafodaLista"/>
        <w:ind w:left="1440"/>
        <w:jc w:val="both"/>
        <w:rPr>
          <w:lang w:val="en-US"/>
        </w:rPr>
      </w:pPr>
    </w:p>
    <w:p w:rsidR="005E0EC0" w:rsidRDefault="005E0EC0" w:rsidP="006D0DC1">
      <w:pPr>
        <w:pStyle w:val="PargrafodaLista"/>
        <w:numPr>
          <w:ilvl w:val="0"/>
          <w:numId w:val="3"/>
        </w:numPr>
        <w:jc w:val="both"/>
      </w:pPr>
      <w:r>
        <w:t xml:space="preserve">Ângulo </w:t>
      </w:r>
      <w:r w:rsidR="00B76BD9">
        <w:t>da rotação</w:t>
      </w:r>
      <w:r>
        <w:t xml:space="preserve"> das rodas [no novo motor ou volante ou veio intermédio] – </w:t>
      </w:r>
      <w:proofErr w:type="spellStart"/>
      <w:r>
        <w:t>encoder</w:t>
      </w:r>
      <w:proofErr w:type="spellEnd"/>
      <w:r>
        <w:t xml:space="preserve"> absoluto</w:t>
      </w:r>
    </w:p>
    <w:p w:rsidR="00B41971" w:rsidRDefault="000E4E9B" w:rsidP="006D0DC1">
      <w:pPr>
        <w:pStyle w:val="PargrafodaLista"/>
        <w:numPr>
          <w:ilvl w:val="1"/>
          <w:numId w:val="3"/>
        </w:numPr>
        <w:jc w:val="both"/>
      </w:pPr>
      <w:r>
        <w:t>Primeira escolha</w:t>
      </w:r>
    </w:p>
    <w:p w:rsidR="00B41971" w:rsidRDefault="00864188" w:rsidP="006D0DC1">
      <w:pPr>
        <w:pStyle w:val="PargrafodaLista"/>
        <w:numPr>
          <w:ilvl w:val="2"/>
          <w:numId w:val="3"/>
        </w:numPr>
        <w:jc w:val="both"/>
      </w:pPr>
      <w:r>
        <w:t xml:space="preserve">Potenciómetro,precisión,22mm,hilo bobinado,10 vueltas,2W,5%,10K </w:t>
      </w:r>
      <w:r w:rsidRPr="00925C1B">
        <w:t>(</w:t>
      </w:r>
      <w:proofErr w:type="spellStart"/>
      <w:r>
        <w:rPr>
          <w:lang w:val="en-US"/>
        </w:rPr>
        <w:fldChar w:fldCharType="begin"/>
      </w:r>
      <w:r w:rsidRPr="00864188">
        <w:instrText>HYPERLINK "http://pt.rs-online.com/web/search/searchBrowseAction.html?method=getProduct&amp;R=4867093"</w:instrText>
      </w:r>
      <w:r>
        <w:rPr>
          <w:lang w:val="en-US"/>
        </w:rPr>
        <w:fldChar w:fldCharType="separate"/>
      </w:r>
      <w:r w:rsidRPr="00925C1B">
        <w:rPr>
          <w:rStyle w:val="Hiperligao"/>
        </w:rPr>
        <w:t>Forn</w:t>
      </w:r>
      <w:proofErr w:type="spellEnd"/>
      <w:r w:rsidRPr="00925C1B">
        <w:rPr>
          <w:rStyle w:val="Hiperligao"/>
        </w:rPr>
        <w:t>.</w:t>
      </w:r>
      <w:r>
        <w:rPr>
          <w:lang w:val="en-US"/>
        </w:rPr>
        <w:fldChar w:fldCharType="end"/>
      </w:r>
      <w:r w:rsidRPr="00925C1B">
        <w:t xml:space="preserve"> | </w:t>
      </w:r>
      <w:hyperlink r:id="rId19" w:history="1">
        <w:r w:rsidRPr="00925C1B">
          <w:rPr>
            <w:rStyle w:val="Hiperligao"/>
          </w:rPr>
          <w:t>Doc.</w:t>
        </w:r>
      </w:hyperlink>
      <w:r w:rsidRPr="00925C1B">
        <w:t xml:space="preserve"> |</w:t>
      </w:r>
      <w:r>
        <w:t>9.16</w:t>
      </w:r>
      <w:r w:rsidRPr="00925C1B">
        <w:t xml:space="preserve"> €)</w:t>
      </w:r>
    </w:p>
    <w:p w:rsidR="00B41971" w:rsidRDefault="00B41971" w:rsidP="006D0DC1">
      <w:pPr>
        <w:pStyle w:val="PargrafodaLista"/>
        <w:numPr>
          <w:ilvl w:val="1"/>
          <w:numId w:val="3"/>
        </w:numPr>
        <w:jc w:val="both"/>
      </w:pPr>
      <w:r>
        <w:t>Alternativa</w:t>
      </w:r>
    </w:p>
    <w:p w:rsidR="00F13F7F" w:rsidRDefault="00F13F7F" w:rsidP="006D0DC1">
      <w:pPr>
        <w:pStyle w:val="PargrafodaLista"/>
        <w:numPr>
          <w:ilvl w:val="2"/>
          <w:numId w:val="3"/>
        </w:numPr>
        <w:jc w:val="both"/>
      </w:pPr>
      <w:r>
        <w:lastRenderedPageBreak/>
        <w:t xml:space="preserve">Codificador contacto absoluto,128 </w:t>
      </w:r>
      <w:proofErr w:type="spellStart"/>
      <w:r>
        <w:t>pos</w:t>
      </w:r>
      <w:proofErr w:type="spellEnd"/>
      <w:r>
        <w:t xml:space="preserve">. </w:t>
      </w:r>
      <w:r w:rsidRPr="00925C1B">
        <w:t>(</w:t>
      </w:r>
      <w:proofErr w:type="spellStart"/>
      <w:r>
        <w:rPr>
          <w:lang w:val="en-US"/>
        </w:rPr>
        <w:fldChar w:fldCharType="begin"/>
      </w:r>
      <w:r w:rsidRPr="00925C1B">
        <w:instrText>HYPERLINK "http://pt.rs-online.com/web/search/searchBrowseAction.html?method=retrieveTfg&amp;binCount=1&amp;Ne=4294958129&amp;Ntt=encoder+absoluto&amp;Ntk=I18NAll&amp;Nr=AND%28avl%3Apt%2CsearchDiscon_pt%3AN%29&amp;Ntx=mode%2Bmatchallpartial&amp;N=4294577227&amp;Nty=1"</w:instrText>
      </w:r>
      <w:r>
        <w:rPr>
          <w:lang w:val="en-US"/>
        </w:rPr>
        <w:fldChar w:fldCharType="separate"/>
      </w:r>
      <w:r w:rsidRPr="00925C1B">
        <w:rPr>
          <w:rStyle w:val="Hiperligao"/>
        </w:rPr>
        <w:t>Forn</w:t>
      </w:r>
      <w:proofErr w:type="spellEnd"/>
      <w:r w:rsidRPr="00925C1B">
        <w:rPr>
          <w:rStyle w:val="Hiperligao"/>
        </w:rPr>
        <w:t>.</w:t>
      </w:r>
      <w:r>
        <w:rPr>
          <w:lang w:val="en-US"/>
        </w:rPr>
        <w:fldChar w:fldCharType="end"/>
      </w:r>
      <w:r w:rsidRPr="00925C1B">
        <w:t xml:space="preserve"> | </w:t>
      </w:r>
      <w:hyperlink r:id="rId20" w:history="1">
        <w:r w:rsidRPr="00925C1B">
          <w:rPr>
            <w:rStyle w:val="Hiperligao"/>
          </w:rPr>
          <w:t>Doc.</w:t>
        </w:r>
      </w:hyperlink>
      <w:r w:rsidRPr="00925C1B">
        <w:t xml:space="preserve"> |10.</w:t>
      </w:r>
      <w:r>
        <w:t>78</w:t>
      </w:r>
      <w:r w:rsidRPr="00925C1B">
        <w:t xml:space="preserve"> €)</w:t>
      </w:r>
    </w:p>
    <w:p w:rsidR="00B41971" w:rsidRDefault="00B41971" w:rsidP="006D0DC1">
      <w:pPr>
        <w:pStyle w:val="PargrafodaLista"/>
        <w:numPr>
          <w:ilvl w:val="3"/>
          <w:numId w:val="3"/>
        </w:numPr>
        <w:jc w:val="both"/>
      </w:pPr>
      <w:r>
        <w:t>Utilização de PIC para reduzir as entradas no autómato</w:t>
      </w:r>
    </w:p>
    <w:p w:rsidR="00F13F7F" w:rsidRDefault="00F13F7F" w:rsidP="006D0DC1">
      <w:pPr>
        <w:pStyle w:val="PargrafodaLista"/>
        <w:ind w:left="1440"/>
        <w:jc w:val="both"/>
      </w:pPr>
    </w:p>
    <w:p w:rsidR="002C72BD" w:rsidRDefault="00B76BD9" w:rsidP="006D0DC1">
      <w:pPr>
        <w:jc w:val="both"/>
        <w:rPr>
          <w:b/>
        </w:rPr>
      </w:pPr>
      <w:r>
        <w:rPr>
          <w:b/>
        </w:rPr>
        <w:t>T</w:t>
      </w:r>
      <w:r w:rsidR="002C72BD" w:rsidRPr="002C72BD">
        <w:rPr>
          <w:b/>
        </w:rPr>
        <w:t>ravão de mão</w:t>
      </w:r>
      <w:r w:rsidR="00C20B44">
        <w:rPr>
          <w:b/>
        </w:rPr>
        <w:t xml:space="preserve"> </w:t>
      </w:r>
    </w:p>
    <w:p w:rsidR="00B76BD9" w:rsidRDefault="00B76BD9" w:rsidP="006D0DC1">
      <w:pPr>
        <w:pStyle w:val="PargrafodaLista"/>
        <w:numPr>
          <w:ilvl w:val="0"/>
          <w:numId w:val="4"/>
        </w:numPr>
        <w:jc w:val="both"/>
      </w:pPr>
      <w:r w:rsidRPr="003337D5">
        <w:t>Botões [</w:t>
      </w:r>
      <w:r>
        <w:t>ON/OFF] – Colocação de botões que permitem saber se o travão de mão está “activo”</w:t>
      </w:r>
    </w:p>
    <w:p w:rsidR="00420038" w:rsidRDefault="00C20B44" w:rsidP="006D0DC1">
      <w:pPr>
        <w:pStyle w:val="PargrafodaLista"/>
        <w:numPr>
          <w:ilvl w:val="1"/>
          <w:numId w:val="4"/>
        </w:numPr>
        <w:jc w:val="both"/>
      </w:pPr>
      <w:r>
        <w:t>Primeira escolha</w:t>
      </w:r>
    </w:p>
    <w:p w:rsidR="00C20B44" w:rsidRPr="00C20B44" w:rsidRDefault="00C20B44" w:rsidP="006D0DC1">
      <w:pPr>
        <w:pStyle w:val="PargrafodaLista"/>
        <w:numPr>
          <w:ilvl w:val="2"/>
          <w:numId w:val="4"/>
        </w:numPr>
        <w:jc w:val="both"/>
        <w:rPr>
          <w:lang w:val="en-US"/>
        </w:rPr>
      </w:pPr>
      <w:proofErr w:type="spellStart"/>
      <w:r w:rsidRPr="00C20B44">
        <w:rPr>
          <w:lang w:val="en-US"/>
        </w:rPr>
        <w:t>Switch</w:t>
      </w:r>
      <w:proofErr w:type="gramStart"/>
      <w:r w:rsidRPr="00C20B44">
        <w:rPr>
          <w:lang w:val="en-US"/>
        </w:rPr>
        <w:t>,sub</w:t>
      </w:r>
      <w:proofErr w:type="spellEnd"/>
      <w:proofErr w:type="gramEnd"/>
      <w:r w:rsidRPr="00C20B44">
        <w:rPr>
          <w:lang w:val="en-US"/>
        </w:rPr>
        <w:t xml:space="preserve"> </w:t>
      </w:r>
      <w:proofErr w:type="spellStart"/>
      <w:r w:rsidRPr="00C20B44">
        <w:rPr>
          <w:lang w:val="en-US"/>
        </w:rPr>
        <w:t>min,micro</w:t>
      </w:r>
      <w:proofErr w:type="spellEnd"/>
      <w:r w:rsidRPr="00C20B44">
        <w:rPr>
          <w:lang w:val="en-US"/>
        </w:rPr>
        <w:t xml:space="preserve"> </w:t>
      </w:r>
      <w:proofErr w:type="spellStart"/>
      <w:r w:rsidRPr="00C20B44">
        <w:rPr>
          <w:lang w:val="en-US"/>
        </w:rPr>
        <w:t>load,solder</w:t>
      </w:r>
      <w:proofErr w:type="spellEnd"/>
      <w:r w:rsidRPr="00C20B44">
        <w:rPr>
          <w:lang w:val="en-US"/>
        </w:rPr>
        <w:t xml:space="preserve"> term</w:t>
      </w:r>
      <w:r>
        <w:rPr>
          <w:lang w:val="en-US"/>
        </w:rPr>
        <w:t xml:space="preserve"> (</w:t>
      </w:r>
      <w:proofErr w:type="spellStart"/>
      <w:r w:rsidR="00D100C2">
        <w:fldChar w:fldCharType="begin"/>
      </w:r>
      <w:r w:rsidR="00D100C2" w:rsidRPr="00EF09FD">
        <w:rPr>
          <w:lang w:val="en-US"/>
        </w:rPr>
        <w:instrText xml:space="preserve"> HYPERLINK "http://pt.rs-online.com/web/search/searchBrowseAction.html?method=getProduct&amp;R=6821478" </w:instrText>
      </w:r>
      <w:r w:rsidR="00D100C2">
        <w:fldChar w:fldCharType="separate"/>
      </w:r>
      <w:r w:rsidRPr="00A25518">
        <w:rPr>
          <w:rStyle w:val="Hiperligao"/>
          <w:lang w:val="en-US"/>
        </w:rPr>
        <w:t>Forn</w:t>
      </w:r>
      <w:proofErr w:type="spellEnd"/>
      <w:r w:rsidRPr="00A25518">
        <w:rPr>
          <w:rStyle w:val="Hiperligao"/>
          <w:lang w:val="en-US"/>
        </w:rPr>
        <w:t>.</w:t>
      </w:r>
      <w:r w:rsidR="00D100C2">
        <w:rPr>
          <w:rStyle w:val="Hiperligao"/>
          <w:lang w:val="en-US"/>
        </w:rPr>
        <w:fldChar w:fldCharType="end"/>
      </w:r>
      <w:r>
        <w:rPr>
          <w:lang w:val="en-US"/>
        </w:rPr>
        <w:t xml:space="preserve"> </w:t>
      </w:r>
      <w:r w:rsidRPr="001C4F0E">
        <w:rPr>
          <w:lang w:val="en-US"/>
        </w:rPr>
        <w:t xml:space="preserve">| </w:t>
      </w:r>
      <w:hyperlink r:id="rId21" w:history="1">
        <w:r w:rsidRPr="001C4F0E">
          <w:rPr>
            <w:rStyle w:val="Hiperligao"/>
            <w:lang w:val="en-US"/>
          </w:rPr>
          <w:t>Doc.</w:t>
        </w:r>
      </w:hyperlink>
      <w:r w:rsidRPr="001C4F0E">
        <w:rPr>
          <w:lang w:val="en-US"/>
        </w:rPr>
        <w:t xml:space="preserve"> </w:t>
      </w:r>
      <w:r w:rsidRPr="00C20B44">
        <w:rPr>
          <w:lang w:val="en-US"/>
        </w:rPr>
        <w:t>|</w:t>
      </w:r>
      <w:r>
        <w:rPr>
          <w:lang w:val="en-US"/>
        </w:rPr>
        <w:t>0.66</w:t>
      </w:r>
      <w:r w:rsidRPr="00C20B44">
        <w:rPr>
          <w:lang w:val="en-US"/>
        </w:rPr>
        <w:t xml:space="preserve"> €</w:t>
      </w:r>
      <w:r>
        <w:rPr>
          <w:lang w:val="en-US"/>
        </w:rPr>
        <w:t>/5</w:t>
      </w:r>
      <w:r w:rsidRPr="00C20B44">
        <w:rPr>
          <w:lang w:val="en-US"/>
        </w:rPr>
        <w:t>)</w:t>
      </w:r>
    </w:p>
    <w:p w:rsidR="00B76BD9" w:rsidRDefault="00B76BD9" w:rsidP="006D0DC1">
      <w:pPr>
        <w:jc w:val="both"/>
        <w:rPr>
          <w:b/>
        </w:rPr>
      </w:pPr>
      <w:r>
        <w:rPr>
          <w:b/>
        </w:rPr>
        <w:t>Mudanças</w:t>
      </w:r>
    </w:p>
    <w:p w:rsidR="00B76BD9" w:rsidRDefault="00B76BD9" w:rsidP="006D0DC1">
      <w:pPr>
        <w:pStyle w:val="PargrafodaLista"/>
        <w:numPr>
          <w:ilvl w:val="0"/>
          <w:numId w:val="4"/>
        </w:numPr>
        <w:jc w:val="both"/>
      </w:pPr>
      <w:r w:rsidRPr="003337D5">
        <w:t>Botões [</w:t>
      </w:r>
      <w:r>
        <w:t>ON/OFF] – Colocação de botões que permitem saber que velocidade está engrenada</w:t>
      </w:r>
      <w:r w:rsidR="009A682A">
        <w:t xml:space="preserve"> [pode-se utilizar um circuito de modo a diminuir o número de entradas no </w:t>
      </w:r>
      <w:proofErr w:type="gramStart"/>
      <w:r w:rsidR="009A682A">
        <w:t>PLC ]</w:t>
      </w:r>
      <w:proofErr w:type="gramEnd"/>
    </w:p>
    <w:p w:rsidR="009A682A" w:rsidRDefault="009A682A" w:rsidP="006D0DC1">
      <w:pPr>
        <w:pStyle w:val="PargrafodaLista"/>
        <w:numPr>
          <w:ilvl w:val="1"/>
          <w:numId w:val="4"/>
        </w:numPr>
        <w:jc w:val="both"/>
      </w:pPr>
      <w:r>
        <w:t>Primeira escolha</w:t>
      </w:r>
    </w:p>
    <w:p w:rsidR="009A682A" w:rsidRPr="00C20B44" w:rsidRDefault="009A682A" w:rsidP="006D0DC1">
      <w:pPr>
        <w:pStyle w:val="PargrafodaLista"/>
        <w:numPr>
          <w:ilvl w:val="2"/>
          <w:numId w:val="4"/>
        </w:numPr>
        <w:jc w:val="both"/>
        <w:rPr>
          <w:lang w:val="en-US"/>
        </w:rPr>
      </w:pPr>
      <w:proofErr w:type="spellStart"/>
      <w:r w:rsidRPr="00C20B44">
        <w:rPr>
          <w:lang w:val="en-US"/>
        </w:rPr>
        <w:t>Switch</w:t>
      </w:r>
      <w:proofErr w:type="gramStart"/>
      <w:r w:rsidRPr="00C20B44">
        <w:rPr>
          <w:lang w:val="en-US"/>
        </w:rPr>
        <w:t>,sub</w:t>
      </w:r>
      <w:proofErr w:type="spellEnd"/>
      <w:proofErr w:type="gramEnd"/>
      <w:r w:rsidRPr="00C20B44">
        <w:rPr>
          <w:lang w:val="en-US"/>
        </w:rPr>
        <w:t xml:space="preserve"> </w:t>
      </w:r>
      <w:proofErr w:type="spellStart"/>
      <w:r w:rsidRPr="00C20B44">
        <w:rPr>
          <w:lang w:val="en-US"/>
        </w:rPr>
        <w:t>min,micro</w:t>
      </w:r>
      <w:proofErr w:type="spellEnd"/>
      <w:r w:rsidRPr="00C20B44">
        <w:rPr>
          <w:lang w:val="en-US"/>
        </w:rPr>
        <w:t xml:space="preserve"> </w:t>
      </w:r>
      <w:proofErr w:type="spellStart"/>
      <w:r w:rsidRPr="00C20B44">
        <w:rPr>
          <w:lang w:val="en-US"/>
        </w:rPr>
        <w:t>load,solder</w:t>
      </w:r>
      <w:proofErr w:type="spellEnd"/>
      <w:r w:rsidRPr="00C20B44">
        <w:rPr>
          <w:lang w:val="en-US"/>
        </w:rPr>
        <w:t xml:space="preserve"> term</w:t>
      </w:r>
      <w:r>
        <w:rPr>
          <w:lang w:val="en-US"/>
        </w:rPr>
        <w:t xml:space="preserve"> (</w:t>
      </w:r>
      <w:proofErr w:type="spellStart"/>
      <w:r w:rsidR="00D100C2">
        <w:fldChar w:fldCharType="begin"/>
      </w:r>
      <w:r w:rsidR="00D100C2" w:rsidRPr="00EF09FD">
        <w:rPr>
          <w:lang w:val="en-US"/>
        </w:rPr>
        <w:instrText xml:space="preserve"> HYPERLINK "http://pt.rs-online.com/web/search/searchBrowseAction.html?method=getProduct&amp;R=6821478" </w:instrText>
      </w:r>
      <w:r w:rsidR="00D100C2">
        <w:fldChar w:fldCharType="separate"/>
      </w:r>
      <w:r w:rsidRPr="00A25518">
        <w:rPr>
          <w:rStyle w:val="Hiperligao"/>
          <w:lang w:val="en-US"/>
        </w:rPr>
        <w:t>Forn</w:t>
      </w:r>
      <w:proofErr w:type="spellEnd"/>
      <w:r w:rsidRPr="00A25518">
        <w:rPr>
          <w:rStyle w:val="Hiperligao"/>
          <w:lang w:val="en-US"/>
        </w:rPr>
        <w:t>.</w:t>
      </w:r>
      <w:r w:rsidR="00D100C2">
        <w:rPr>
          <w:rStyle w:val="Hiperligao"/>
          <w:lang w:val="en-US"/>
        </w:rPr>
        <w:fldChar w:fldCharType="end"/>
      </w:r>
      <w:r>
        <w:rPr>
          <w:lang w:val="en-US"/>
        </w:rPr>
        <w:t xml:space="preserve"> </w:t>
      </w:r>
      <w:r w:rsidRPr="001C4F0E">
        <w:rPr>
          <w:lang w:val="en-US"/>
        </w:rPr>
        <w:t xml:space="preserve">| </w:t>
      </w:r>
      <w:hyperlink r:id="rId22" w:history="1">
        <w:r w:rsidRPr="001C4F0E">
          <w:rPr>
            <w:rStyle w:val="Hiperligao"/>
            <w:lang w:val="en-US"/>
          </w:rPr>
          <w:t>Doc.</w:t>
        </w:r>
      </w:hyperlink>
      <w:r w:rsidRPr="001C4F0E">
        <w:rPr>
          <w:lang w:val="en-US"/>
        </w:rPr>
        <w:t xml:space="preserve"> </w:t>
      </w:r>
      <w:r w:rsidRPr="00C20B44">
        <w:rPr>
          <w:lang w:val="en-US"/>
        </w:rPr>
        <w:t>|</w:t>
      </w:r>
      <w:r>
        <w:rPr>
          <w:lang w:val="en-US"/>
        </w:rPr>
        <w:t>0.66</w:t>
      </w:r>
      <w:r w:rsidRPr="00C20B44">
        <w:rPr>
          <w:lang w:val="en-US"/>
        </w:rPr>
        <w:t xml:space="preserve"> €</w:t>
      </w:r>
      <w:r>
        <w:rPr>
          <w:lang w:val="en-US"/>
        </w:rPr>
        <w:t>/5</w:t>
      </w:r>
      <w:r w:rsidRPr="00C20B44">
        <w:rPr>
          <w:lang w:val="en-US"/>
        </w:rPr>
        <w:t>)</w:t>
      </w:r>
    </w:p>
    <w:p w:rsidR="00176D33" w:rsidRDefault="00176D33" w:rsidP="006D0DC1">
      <w:pPr>
        <w:jc w:val="both"/>
        <w:rPr>
          <w:b/>
        </w:rPr>
      </w:pPr>
    </w:p>
    <w:p w:rsidR="00BC35AC" w:rsidRPr="006D0EEE" w:rsidRDefault="00BC35AC" w:rsidP="00BC35AC">
      <w:pPr>
        <w:jc w:val="both"/>
        <w:rPr>
          <w:b/>
          <w:sz w:val="28"/>
        </w:rPr>
      </w:pPr>
      <w:r>
        <w:rPr>
          <w:b/>
          <w:sz w:val="28"/>
        </w:rPr>
        <w:t>Outras variáveis a monitorizar</w:t>
      </w:r>
    </w:p>
    <w:p w:rsidR="00427DC6" w:rsidRPr="00FB46B2" w:rsidRDefault="00FB46B2" w:rsidP="006D0DC1">
      <w:pPr>
        <w:jc w:val="both"/>
      </w:pPr>
      <w:r w:rsidRPr="00FB46B2">
        <w:t xml:space="preserve">Nesta secção encontra-se uma </w:t>
      </w:r>
      <w:r>
        <w:t xml:space="preserve">primeira abordagem a outras variáveis interessantes a monitorizar e algumas ideias sobre a estratégia de monitorização. Encontra-se, também, uma estimativa do número de entradas analógicas e digitais que poderão ser necessárias. </w:t>
      </w: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992"/>
        <w:gridCol w:w="3716"/>
      </w:tblGrid>
      <w:tr w:rsidR="002731E1" w:rsidTr="00BD353B">
        <w:tc>
          <w:tcPr>
            <w:tcW w:w="2802" w:type="dxa"/>
            <w:vMerge w:val="restart"/>
          </w:tcPr>
          <w:p w:rsidR="002731E1" w:rsidRDefault="002731E1" w:rsidP="006D0DC1">
            <w:pPr>
              <w:jc w:val="both"/>
              <w:rPr>
                <w:b/>
              </w:rPr>
            </w:pPr>
            <w:r>
              <w:rPr>
                <w:b/>
              </w:rPr>
              <w:t>Monitorização</w:t>
            </w:r>
          </w:p>
        </w:tc>
        <w:tc>
          <w:tcPr>
            <w:tcW w:w="2126" w:type="dxa"/>
            <w:gridSpan w:val="2"/>
          </w:tcPr>
          <w:p w:rsidR="002731E1" w:rsidRDefault="002731E1" w:rsidP="00DF23C0">
            <w:pPr>
              <w:jc w:val="center"/>
              <w:rPr>
                <w:b/>
              </w:rPr>
            </w:pPr>
            <w:r>
              <w:rPr>
                <w:b/>
              </w:rPr>
              <w:t>Entradas no PLC</w:t>
            </w:r>
          </w:p>
        </w:tc>
        <w:tc>
          <w:tcPr>
            <w:tcW w:w="3716" w:type="dxa"/>
            <w:vMerge w:val="restart"/>
          </w:tcPr>
          <w:p w:rsidR="002731E1" w:rsidRDefault="002731E1" w:rsidP="006D0DC1">
            <w:pPr>
              <w:jc w:val="both"/>
              <w:rPr>
                <w:b/>
              </w:rPr>
            </w:pPr>
            <w:r>
              <w:rPr>
                <w:b/>
              </w:rPr>
              <w:t>Obs.</w:t>
            </w:r>
          </w:p>
        </w:tc>
      </w:tr>
      <w:tr w:rsidR="002731E1" w:rsidTr="00BD353B">
        <w:tc>
          <w:tcPr>
            <w:tcW w:w="2802" w:type="dxa"/>
            <w:vMerge/>
          </w:tcPr>
          <w:p w:rsidR="002731E1" w:rsidRDefault="002731E1" w:rsidP="006D0DC1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2731E1" w:rsidRDefault="002731E1" w:rsidP="00DF23C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Analóg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92" w:type="dxa"/>
          </w:tcPr>
          <w:p w:rsidR="002731E1" w:rsidRDefault="002731E1" w:rsidP="00DF23C0">
            <w:pPr>
              <w:jc w:val="center"/>
              <w:rPr>
                <w:b/>
              </w:rPr>
            </w:pPr>
            <w:r>
              <w:rPr>
                <w:b/>
              </w:rPr>
              <w:t>Digitais</w:t>
            </w:r>
          </w:p>
        </w:tc>
        <w:tc>
          <w:tcPr>
            <w:tcW w:w="3716" w:type="dxa"/>
            <w:vMerge/>
          </w:tcPr>
          <w:p w:rsidR="002731E1" w:rsidRDefault="002731E1" w:rsidP="006D0DC1">
            <w:pPr>
              <w:jc w:val="both"/>
              <w:rPr>
                <w:b/>
              </w:rPr>
            </w:pPr>
          </w:p>
        </w:tc>
      </w:tr>
      <w:tr w:rsidR="002731E1" w:rsidRPr="002731E1" w:rsidTr="00BD353B">
        <w:tc>
          <w:tcPr>
            <w:tcW w:w="2802" w:type="dxa"/>
          </w:tcPr>
          <w:p w:rsidR="002731E1" w:rsidRPr="002731E1" w:rsidRDefault="002731E1" w:rsidP="006D0DC1">
            <w:pPr>
              <w:jc w:val="both"/>
            </w:pPr>
            <w:r w:rsidRPr="002731E1">
              <w:t>Borboleta</w:t>
            </w:r>
          </w:p>
        </w:tc>
        <w:tc>
          <w:tcPr>
            <w:tcW w:w="1134" w:type="dxa"/>
          </w:tcPr>
          <w:p w:rsidR="002731E1" w:rsidRPr="002731E1" w:rsidRDefault="00762BD6" w:rsidP="00DF23C0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731E1" w:rsidRPr="002731E1" w:rsidRDefault="002731E1" w:rsidP="00DF23C0">
            <w:pPr>
              <w:jc w:val="center"/>
            </w:pPr>
          </w:p>
        </w:tc>
        <w:tc>
          <w:tcPr>
            <w:tcW w:w="3716" w:type="dxa"/>
          </w:tcPr>
          <w:p w:rsidR="002731E1" w:rsidRPr="002731E1" w:rsidRDefault="002731E1" w:rsidP="006D0DC1">
            <w:pPr>
              <w:jc w:val="both"/>
            </w:pPr>
          </w:p>
        </w:tc>
      </w:tr>
      <w:tr w:rsidR="002731E1" w:rsidRPr="002731E1" w:rsidTr="00BD353B">
        <w:tc>
          <w:tcPr>
            <w:tcW w:w="2802" w:type="dxa"/>
          </w:tcPr>
          <w:p w:rsidR="002731E1" w:rsidRPr="002731E1" w:rsidRDefault="002731E1" w:rsidP="006D0DC1">
            <w:pPr>
              <w:jc w:val="both"/>
            </w:pPr>
            <w:r w:rsidRPr="002731E1">
              <w:t>Pedal do acelerador</w:t>
            </w:r>
          </w:p>
        </w:tc>
        <w:tc>
          <w:tcPr>
            <w:tcW w:w="1134" w:type="dxa"/>
          </w:tcPr>
          <w:p w:rsidR="002731E1" w:rsidRPr="002731E1" w:rsidRDefault="00762BD6" w:rsidP="00DF23C0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731E1" w:rsidRPr="002731E1" w:rsidRDefault="002731E1" w:rsidP="00DF23C0">
            <w:pPr>
              <w:jc w:val="center"/>
            </w:pPr>
          </w:p>
        </w:tc>
        <w:tc>
          <w:tcPr>
            <w:tcW w:w="3716" w:type="dxa"/>
          </w:tcPr>
          <w:p w:rsidR="002731E1" w:rsidRPr="002731E1" w:rsidRDefault="002731E1" w:rsidP="006D0DC1">
            <w:pPr>
              <w:jc w:val="both"/>
            </w:pPr>
          </w:p>
        </w:tc>
      </w:tr>
      <w:tr w:rsidR="002731E1" w:rsidRPr="002731E1" w:rsidTr="00BD353B">
        <w:tc>
          <w:tcPr>
            <w:tcW w:w="2802" w:type="dxa"/>
          </w:tcPr>
          <w:p w:rsidR="002731E1" w:rsidRPr="002731E1" w:rsidRDefault="002731E1" w:rsidP="006D0DC1">
            <w:pPr>
              <w:jc w:val="both"/>
            </w:pPr>
            <w:r w:rsidRPr="002731E1">
              <w:t>Pedal do travão</w:t>
            </w:r>
          </w:p>
        </w:tc>
        <w:tc>
          <w:tcPr>
            <w:tcW w:w="1134" w:type="dxa"/>
          </w:tcPr>
          <w:p w:rsidR="002731E1" w:rsidRPr="002731E1" w:rsidRDefault="00762BD6" w:rsidP="00DF23C0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731E1" w:rsidRPr="002731E1" w:rsidRDefault="002731E1" w:rsidP="00DF23C0">
            <w:pPr>
              <w:jc w:val="center"/>
            </w:pPr>
          </w:p>
        </w:tc>
        <w:tc>
          <w:tcPr>
            <w:tcW w:w="3716" w:type="dxa"/>
          </w:tcPr>
          <w:p w:rsidR="002731E1" w:rsidRPr="002731E1" w:rsidRDefault="002731E1" w:rsidP="006D0DC1">
            <w:pPr>
              <w:jc w:val="both"/>
            </w:pPr>
          </w:p>
        </w:tc>
      </w:tr>
      <w:tr w:rsidR="002731E1" w:rsidRPr="002731E1" w:rsidTr="00BD353B">
        <w:tc>
          <w:tcPr>
            <w:tcW w:w="2802" w:type="dxa"/>
          </w:tcPr>
          <w:p w:rsidR="002731E1" w:rsidRPr="002731E1" w:rsidRDefault="002731E1" w:rsidP="006D0DC1">
            <w:pPr>
              <w:jc w:val="both"/>
            </w:pPr>
            <w:r w:rsidRPr="002731E1">
              <w:t>Velocidade das rodas (ABS)</w:t>
            </w:r>
          </w:p>
        </w:tc>
        <w:tc>
          <w:tcPr>
            <w:tcW w:w="1134" w:type="dxa"/>
          </w:tcPr>
          <w:p w:rsidR="002731E1" w:rsidRPr="002731E1" w:rsidRDefault="002731E1" w:rsidP="00DF23C0">
            <w:pPr>
              <w:jc w:val="center"/>
            </w:pPr>
          </w:p>
        </w:tc>
        <w:tc>
          <w:tcPr>
            <w:tcW w:w="992" w:type="dxa"/>
          </w:tcPr>
          <w:p w:rsidR="002731E1" w:rsidRPr="002731E1" w:rsidRDefault="002731E1" w:rsidP="00DF23C0">
            <w:pPr>
              <w:jc w:val="center"/>
            </w:pPr>
          </w:p>
        </w:tc>
        <w:tc>
          <w:tcPr>
            <w:tcW w:w="3716" w:type="dxa"/>
          </w:tcPr>
          <w:p w:rsidR="002731E1" w:rsidRPr="002731E1" w:rsidRDefault="00BD353B" w:rsidP="006D0DC1">
            <w:pPr>
              <w:jc w:val="both"/>
            </w:pPr>
            <w:r w:rsidRPr="00BD353B">
              <w:rPr>
                <w:sz w:val="18"/>
              </w:rPr>
              <w:t>Ver ainda qual melhor solução e se é necessário</w:t>
            </w:r>
          </w:p>
        </w:tc>
      </w:tr>
      <w:tr w:rsidR="002731E1" w:rsidRPr="002731E1" w:rsidTr="00BD353B">
        <w:tc>
          <w:tcPr>
            <w:tcW w:w="2802" w:type="dxa"/>
          </w:tcPr>
          <w:p w:rsidR="002731E1" w:rsidRPr="002731E1" w:rsidRDefault="002731E1" w:rsidP="006D0DC1">
            <w:pPr>
              <w:jc w:val="both"/>
            </w:pPr>
            <w:r w:rsidRPr="002731E1">
              <w:t>Pedal da embraiagem</w:t>
            </w:r>
          </w:p>
        </w:tc>
        <w:tc>
          <w:tcPr>
            <w:tcW w:w="1134" w:type="dxa"/>
          </w:tcPr>
          <w:p w:rsidR="002731E1" w:rsidRPr="002731E1" w:rsidRDefault="00762BD6" w:rsidP="00DF23C0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731E1" w:rsidRPr="002731E1" w:rsidRDefault="002731E1" w:rsidP="00DF23C0">
            <w:pPr>
              <w:jc w:val="center"/>
            </w:pPr>
          </w:p>
        </w:tc>
        <w:tc>
          <w:tcPr>
            <w:tcW w:w="3716" w:type="dxa"/>
          </w:tcPr>
          <w:p w:rsidR="002731E1" w:rsidRPr="002731E1" w:rsidRDefault="002731E1" w:rsidP="006D0DC1">
            <w:pPr>
              <w:jc w:val="both"/>
            </w:pPr>
          </w:p>
        </w:tc>
      </w:tr>
      <w:tr w:rsidR="002731E1" w:rsidRPr="002731E1" w:rsidTr="00BD353B">
        <w:tc>
          <w:tcPr>
            <w:tcW w:w="2802" w:type="dxa"/>
          </w:tcPr>
          <w:p w:rsidR="002731E1" w:rsidRPr="002731E1" w:rsidRDefault="002731E1" w:rsidP="006D0DC1">
            <w:pPr>
              <w:jc w:val="both"/>
            </w:pPr>
            <w:r w:rsidRPr="002731E1">
              <w:t>Toque no volante</w:t>
            </w:r>
          </w:p>
        </w:tc>
        <w:tc>
          <w:tcPr>
            <w:tcW w:w="1134" w:type="dxa"/>
          </w:tcPr>
          <w:p w:rsidR="002731E1" w:rsidRPr="002731E1" w:rsidRDefault="00762BD6" w:rsidP="00DF23C0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2731E1" w:rsidRPr="002731E1" w:rsidRDefault="002731E1" w:rsidP="00DF23C0">
            <w:pPr>
              <w:jc w:val="center"/>
            </w:pPr>
          </w:p>
        </w:tc>
        <w:tc>
          <w:tcPr>
            <w:tcW w:w="3716" w:type="dxa"/>
          </w:tcPr>
          <w:p w:rsidR="002731E1" w:rsidRPr="002731E1" w:rsidRDefault="002731E1" w:rsidP="006D0DC1">
            <w:pPr>
              <w:jc w:val="both"/>
            </w:pPr>
          </w:p>
        </w:tc>
      </w:tr>
      <w:tr w:rsidR="002731E1" w:rsidRPr="002731E1" w:rsidTr="00BD353B">
        <w:tc>
          <w:tcPr>
            <w:tcW w:w="2802" w:type="dxa"/>
          </w:tcPr>
          <w:p w:rsidR="002731E1" w:rsidRPr="002731E1" w:rsidRDefault="00762BD6" w:rsidP="006D0DC1">
            <w:pPr>
              <w:jc w:val="both"/>
            </w:pPr>
            <w:proofErr w:type="spellStart"/>
            <w:r>
              <w:t>Âng</w:t>
            </w:r>
            <w:proofErr w:type="spellEnd"/>
            <w:r>
              <w:t>. de rotação da direcção</w:t>
            </w:r>
          </w:p>
        </w:tc>
        <w:tc>
          <w:tcPr>
            <w:tcW w:w="1134" w:type="dxa"/>
          </w:tcPr>
          <w:p w:rsidR="002731E1" w:rsidRPr="002731E1" w:rsidRDefault="00762BD6" w:rsidP="00DF23C0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731E1" w:rsidRPr="002731E1" w:rsidRDefault="002731E1" w:rsidP="00DF23C0">
            <w:pPr>
              <w:jc w:val="center"/>
            </w:pPr>
          </w:p>
        </w:tc>
        <w:tc>
          <w:tcPr>
            <w:tcW w:w="3716" w:type="dxa"/>
          </w:tcPr>
          <w:p w:rsidR="002731E1" w:rsidRPr="002731E1" w:rsidRDefault="002731E1" w:rsidP="006D0DC1">
            <w:pPr>
              <w:jc w:val="both"/>
            </w:pPr>
          </w:p>
        </w:tc>
      </w:tr>
      <w:tr w:rsidR="002731E1" w:rsidRPr="002731E1" w:rsidTr="00BD353B">
        <w:tc>
          <w:tcPr>
            <w:tcW w:w="2802" w:type="dxa"/>
          </w:tcPr>
          <w:p w:rsidR="002731E1" w:rsidRPr="002731E1" w:rsidRDefault="002731E1" w:rsidP="006D0DC1">
            <w:pPr>
              <w:jc w:val="both"/>
            </w:pPr>
            <w:r w:rsidRPr="002731E1">
              <w:t>Travão de mão</w:t>
            </w:r>
          </w:p>
        </w:tc>
        <w:tc>
          <w:tcPr>
            <w:tcW w:w="1134" w:type="dxa"/>
          </w:tcPr>
          <w:p w:rsidR="002731E1" w:rsidRPr="002731E1" w:rsidRDefault="002731E1" w:rsidP="00DF23C0">
            <w:pPr>
              <w:jc w:val="center"/>
            </w:pPr>
          </w:p>
        </w:tc>
        <w:tc>
          <w:tcPr>
            <w:tcW w:w="992" w:type="dxa"/>
          </w:tcPr>
          <w:p w:rsidR="002731E1" w:rsidRPr="002731E1" w:rsidRDefault="00762BD6" w:rsidP="00DF23C0">
            <w:pPr>
              <w:jc w:val="center"/>
            </w:pPr>
            <w:r>
              <w:t>1</w:t>
            </w:r>
          </w:p>
        </w:tc>
        <w:tc>
          <w:tcPr>
            <w:tcW w:w="3716" w:type="dxa"/>
          </w:tcPr>
          <w:p w:rsidR="002731E1" w:rsidRPr="002731E1" w:rsidRDefault="00762BD6" w:rsidP="006D0DC1">
            <w:pPr>
              <w:jc w:val="both"/>
            </w:pPr>
            <w:r>
              <w:t>Combinação dos vários sinais</w:t>
            </w:r>
          </w:p>
        </w:tc>
      </w:tr>
      <w:tr w:rsidR="002731E1" w:rsidRPr="002731E1" w:rsidTr="00BD353B">
        <w:tc>
          <w:tcPr>
            <w:tcW w:w="2802" w:type="dxa"/>
          </w:tcPr>
          <w:p w:rsidR="002731E1" w:rsidRPr="002731E1" w:rsidRDefault="002731E1" w:rsidP="006D0DC1">
            <w:pPr>
              <w:jc w:val="both"/>
            </w:pPr>
            <w:r w:rsidRPr="002731E1">
              <w:t>Mudanças</w:t>
            </w:r>
          </w:p>
        </w:tc>
        <w:tc>
          <w:tcPr>
            <w:tcW w:w="1134" w:type="dxa"/>
          </w:tcPr>
          <w:p w:rsidR="002731E1" w:rsidRPr="002731E1" w:rsidRDefault="002731E1" w:rsidP="00DF23C0">
            <w:pPr>
              <w:jc w:val="center"/>
            </w:pPr>
          </w:p>
        </w:tc>
        <w:tc>
          <w:tcPr>
            <w:tcW w:w="992" w:type="dxa"/>
          </w:tcPr>
          <w:p w:rsidR="002731E1" w:rsidRPr="002731E1" w:rsidRDefault="00762BD6" w:rsidP="00DF23C0">
            <w:pPr>
              <w:jc w:val="center"/>
            </w:pPr>
            <w:r>
              <w:t>3</w:t>
            </w:r>
          </w:p>
        </w:tc>
        <w:tc>
          <w:tcPr>
            <w:tcW w:w="3716" w:type="dxa"/>
          </w:tcPr>
          <w:p w:rsidR="002731E1" w:rsidRPr="002731E1" w:rsidRDefault="00762BD6" w:rsidP="006D0DC1">
            <w:pPr>
              <w:jc w:val="both"/>
            </w:pPr>
            <w:r>
              <w:t>Combinação dos vários sinais</w:t>
            </w:r>
          </w:p>
        </w:tc>
      </w:tr>
      <w:tr w:rsidR="002731E1" w:rsidRPr="002731E1" w:rsidTr="00BD353B">
        <w:tc>
          <w:tcPr>
            <w:tcW w:w="2802" w:type="dxa"/>
          </w:tcPr>
          <w:p w:rsidR="002731E1" w:rsidRPr="002731E1" w:rsidRDefault="00F627D4" w:rsidP="006D0DC1">
            <w:pPr>
              <w:jc w:val="both"/>
            </w:pPr>
            <w:r>
              <w:t>Rotações</w:t>
            </w:r>
          </w:p>
        </w:tc>
        <w:tc>
          <w:tcPr>
            <w:tcW w:w="1134" w:type="dxa"/>
          </w:tcPr>
          <w:p w:rsidR="002731E1" w:rsidRPr="002731E1" w:rsidRDefault="00F627D4" w:rsidP="00DF23C0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731E1" w:rsidRPr="002731E1" w:rsidRDefault="002731E1" w:rsidP="00DF23C0">
            <w:pPr>
              <w:jc w:val="center"/>
            </w:pPr>
          </w:p>
        </w:tc>
        <w:tc>
          <w:tcPr>
            <w:tcW w:w="3716" w:type="dxa"/>
          </w:tcPr>
          <w:p w:rsidR="002731E1" w:rsidRPr="002731E1" w:rsidRDefault="00F627D4" w:rsidP="006D0DC1">
            <w:pPr>
              <w:jc w:val="both"/>
            </w:pPr>
            <w:r>
              <w:t>Conta-rotações do painel</w:t>
            </w:r>
            <w:r w:rsidR="00762BD6">
              <w:t xml:space="preserve"> [alternador]</w:t>
            </w:r>
          </w:p>
        </w:tc>
      </w:tr>
      <w:tr w:rsidR="00F627D4" w:rsidRPr="002731E1" w:rsidTr="00BD353B">
        <w:tc>
          <w:tcPr>
            <w:tcW w:w="2802" w:type="dxa"/>
          </w:tcPr>
          <w:p w:rsidR="00F627D4" w:rsidRDefault="00F627D4" w:rsidP="006D0DC1">
            <w:pPr>
              <w:jc w:val="both"/>
            </w:pPr>
            <w:r>
              <w:t>Velocidade</w:t>
            </w:r>
          </w:p>
        </w:tc>
        <w:tc>
          <w:tcPr>
            <w:tcW w:w="1134" w:type="dxa"/>
          </w:tcPr>
          <w:p w:rsidR="00F627D4" w:rsidRPr="002731E1" w:rsidRDefault="00F627D4" w:rsidP="00DF23C0">
            <w:pPr>
              <w:jc w:val="center"/>
            </w:pPr>
          </w:p>
        </w:tc>
        <w:tc>
          <w:tcPr>
            <w:tcW w:w="992" w:type="dxa"/>
          </w:tcPr>
          <w:p w:rsidR="00F627D4" w:rsidRPr="002731E1" w:rsidRDefault="00F627D4" w:rsidP="00DF23C0">
            <w:pPr>
              <w:jc w:val="center"/>
            </w:pPr>
          </w:p>
        </w:tc>
        <w:tc>
          <w:tcPr>
            <w:tcW w:w="3716" w:type="dxa"/>
          </w:tcPr>
          <w:p w:rsidR="00F627D4" w:rsidRDefault="00EF09FD" w:rsidP="006D0DC1">
            <w:pPr>
              <w:jc w:val="both"/>
            </w:pPr>
            <w:r w:rsidRPr="0088788C">
              <w:rPr>
                <w:sz w:val="16"/>
              </w:rPr>
              <w:t>É</w:t>
            </w:r>
            <w:r w:rsidR="00F627D4" w:rsidRPr="0088788C">
              <w:rPr>
                <w:sz w:val="16"/>
              </w:rPr>
              <w:t xml:space="preserve"> provável que seja mecânico o velocímetro do painel, por isso se calhar mais vale tirar a velocidade do GPS</w:t>
            </w:r>
          </w:p>
        </w:tc>
      </w:tr>
      <w:tr w:rsidR="00F627D4" w:rsidRPr="002731E1" w:rsidTr="00BD353B">
        <w:tc>
          <w:tcPr>
            <w:tcW w:w="2802" w:type="dxa"/>
          </w:tcPr>
          <w:p w:rsidR="00F627D4" w:rsidRDefault="00F627D4" w:rsidP="006D0DC1">
            <w:pPr>
              <w:jc w:val="both"/>
            </w:pPr>
            <w:r>
              <w:t>Nível do Combustível</w:t>
            </w:r>
          </w:p>
        </w:tc>
        <w:tc>
          <w:tcPr>
            <w:tcW w:w="1134" w:type="dxa"/>
          </w:tcPr>
          <w:p w:rsidR="00F627D4" w:rsidRPr="002731E1" w:rsidRDefault="00F627D4" w:rsidP="00DF23C0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27D4" w:rsidRPr="002731E1" w:rsidRDefault="00F627D4" w:rsidP="00DF23C0">
            <w:pPr>
              <w:jc w:val="center"/>
            </w:pPr>
          </w:p>
        </w:tc>
        <w:tc>
          <w:tcPr>
            <w:tcW w:w="3716" w:type="dxa"/>
          </w:tcPr>
          <w:p w:rsidR="00F627D4" w:rsidRDefault="00F627D4" w:rsidP="006D0DC1">
            <w:pPr>
              <w:jc w:val="both"/>
            </w:pPr>
            <w:r>
              <w:t>Painel</w:t>
            </w:r>
          </w:p>
        </w:tc>
      </w:tr>
      <w:tr w:rsidR="00F627D4" w:rsidRPr="002731E1" w:rsidTr="00BD353B">
        <w:tc>
          <w:tcPr>
            <w:tcW w:w="2802" w:type="dxa"/>
          </w:tcPr>
          <w:p w:rsidR="00F627D4" w:rsidRDefault="00F627D4" w:rsidP="006D0DC1">
            <w:pPr>
              <w:jc w:val="both"/>
            </w:pPr>
            <w:r>
              <w:t>Temperatura</w:t>
            </w:r>
          </w:p>
        </w:tc>
        <w:tc>
          <w:tcPr>
            <w:tcW w:w="1134" w:type="dxa"/>
          </w:tcPr>
          <w:p w:rsidR="00F627D4" w:rsidRDefault="00F627D4" w:rsidP="00DF23C0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27D4" w:rsidRPr="002731E1" w:rsidRDefault="00F627D4" w:rsidP="00DF23C0">
            <w:pPr>
              <w:jc w:val="center"/>
            </w:pPr>
          </w:p>
        </w:tc>
        <w:tc>
          <w:tcPr>
            <w:tcW w:w="3716" w:type="dxa"/>
          </w:tcPr>
          <w:p w:rsidR="00F627D4" w:rsidRDefault="00F627D4" w:rsidP="006D0DC1">
            <w:pPr>
              <w:jc w:val="both"/>
            </w:pPr>
            <w:r>
              <w:t>Painel</w:t>
            </w:r>
          </w:p>
        </w:tc>
      </w:tr>
      <w:tr w:rsidR="00F627D4" w:rsidRPr="002731E1" w:rsidTr="00BD353B">
        <w:tc>
          <w:tcPr>
            <w:tcW w:w="2802" w:type="dxa"/>
          </w:tcPr>
          <w:p w:rsidR="00F627D4" w:rsidRDefault="00F627D4" w:rsidP="006D0DC1">
            <w:pPr>
              <w:jc w:val="both"/>
            </w:pPr>
            <w:r>
              <w:t>Máximos</w:t>
            </w:r>
          </w:p>
        </w:tc>
        <w:tc>
          <w:tcPr>
            <w:tcW w:w="1134" w:type="dxa"/>
          </w:tcPr>
          <w:p w:rsidR="00F627D4" w:rsidRDefault="00F627D4" w:rsidP="00DF23C0">
            <w:pPr>
              <w:jc w:val="center"/>
            </w:pPr>
          </w:p>
        </w:tc>
        <w:tc>
          <w:tcPr>
            <w:tcW w:w="992" w:type="dxa"/>
          </w:tcPr>
          <w:p w:rsidR="00F627D4" w:rsidRPr="002731E1" w:rsidRDefault="00F627D4" w:rsidP="00DF23C0">
            <w:pPr>
              <w:jc w:val="center"/>
            </w:pPr>
            <w:r>
              <w:t>1</w:t>
            </w:r>
          </w:p>
        </w:tc>
        <w:tc>
          <w:tcPr>
            <w:tcW w:w="3716" w:type="dxa"/>
          </w:tcPr>
          <w:p w:rsidR="00F627D4" w:rsidRDefault="00F627D4" w:rsidP="006D0DC1">
            <w:pPr>
              <w:jc w:val="both"/>
            </w:pPr>
            <w:r>
              <w:t>Painel</w:t>
            </w:r>
          </w:p>
        </w:tc>
      </w:tr>
      <w:tr w:rsidR="00F627D4" w:rsidRPr="002731E1" w:rsidTr="00BD353B">
        <w:tc>
          <w:tcPr>
            <w:tcW w:w="2802" w:type="dxa"/>
          </w:tcPr>
          <w:p w:rsidR="00F627D4" w:rsidRDefault="00F627D4" w:rsidP="006D0DC1">
            <w:pPr>
              <w:jc w:val="both"/>
            </w:pPr>
            <w:r>
              <w:t>Airbag</w:t>
            </w:r>
          </w:p>
        </w:tc>
        <w:tc>
          <w:tcPr>
            <w:tcW w:w="1134" w:type="dxa"/>
          </w:tcPr>
          <w:p w:rsidR="00F627D4" w:rsidRDefault="00F627D4" w:rsidP="00DF23C0">
            <w:pPr>
              <w:jc w:val="center"/>
            </w:pPr>
          </w:p>
        </w:tc>
        <w:tc>
          <w:tcPr>
            <w:tcW w:w="992" w:type="dxa"/>
          </w:tcPr>
          <w:p w:rsidR="00F627D4" w:rsidRPr="002731E1" w:rsidRDefault="00F627D4" w:rsidP="00DF23C0">
            <w:pPr>
              <w:jc w:val="center"/>
            </w:pPr>
            <w:r>
              <w:t>1</w:t>
            </w:r>
          </w:p>
        </w:tc>
        <w:tc>
          <w:tcPr>
            <w:tcW w:w="3716" w:type="dxa"/>
          </w:tcPr>
          <w:p w:rsidR="00F627D4" w:rsidRDefault="00F627D4" w:rsidP="006D0DC1">
            <w:pPr>
              <w:jc w:val="both"/>
            </w:pPr>
            <w:r>
              <w:t xml:space="preserve">Painel </w:t>
            </w:r>
          </w:p>
        </w:tc>
      </w:tr>
      <w:tr w:rsidR="00F627D4" w:rsidRPr="002731E1" w:rsidTr="00BD353B">
        <w:tc>
          <w:tcPr>
            <w:tcW w:w="2802" w:type="dxa"/>
          </w:tcPr>
          <w:p w:rsidR="00F627D4" w:rsidRDefault="00F627D4" w:rsidP="006D0DC1">
            <w:pPr>
              <w:jc w:val="both"/>
            </w:pPr>
            <w:r>
              <w:t>Luz de ignição</w:t>
            </w:r>
          </w:p>
        </w:tc>
        <w:tc>
          <w:tcPr>
            <w:tcW w:w="1134" w:type="dxa"/>
          </w:tcPr>
          <w:p w:rsidR="00F627D4" w:rsidRDefault="00F627D4" w:rsidP="00DF23C0">
            <w:pPr>
              <w:jc w:val="center"/>
            </w:pPr>
          </w:p>
        </w:tc>
        <w:tc>
          <w:tcPr>
            <w:tcW w:w="992" w:type="dxa"/>
          </w:tcPr>
          <w:p w:rsidR="00F627D4" w:rsidRDefault="00F627D4" w:rsidP="00DF23C0">
            <w:pPr>
              <w:jc w:val="center"/>
            </w:pPr>
            <w:r>
              <w:t>1</w:t>
            </w:r>
          </w:p>
        </w:tc>
        <w:tc>
          <w:tcPr>
            <w:tcW w:w="3716" w:type="dxa"/>
          </w:tcPr>
          <w:p w:rsidR="00F627D4" w:rsidRPr="00551A2A" w:rsidRDefault="00F627D4" w:rsidP="006D0DC1">
            <w:pPr>
              <w:jc w:val="both"/>
              <w:rPr>
                <w:sz w:val="16"/>
              </w:rPr>
            </w:pPr>
            <w:r w:rsidRPr="00551A2A">
              <w:rPr>
                <w:sz w:val="16"/>
              </w:rPr>
              <w:t>Liga quando se liga a ignição e desliga quando motor começa a trabalhar, se ligar em andamento é porque há problemas)</w:t>
            </w:r>
          </w:p>
        </w:tc>
      </w:tr>
      <w:tr w:rsidR="00F627D4" w:rsidRPr="002731E1" w:rsidTr="00BD353B">
        <w:tc>
          <w:tcPr>
            <w:tcW w:w="2802" w:type="dxa"/>
          </w:tcPr>
          <w:p w:rsidR="00F627D4" w:rsidRDefault="00F627D4" w:rsidP="006D0DC1">
            <w:pPr>
              <w:jc w:val="both"/>
            </w:pPr>
            <w:r>
              <w:t>Óleo</w:t>
            </w:r>
          </w:p>
        </w:tc>
        <w:tc>
          <w:tcPr>
            <w:tcW w:w="1134" w:type="dxa"/>
          </w:tcPr>
          <w:p w:rsidR="00F627D4" w:rsidRDefault="00F627D4" w:rsidP="00DF23C0">
            <w:pPr>
              <w:jc w:val="center"/>
            </w:pPr>
          </w:p>
        </w:tc>
        <w:tc>
          <w:tcPr>
            <w:tcW w:w="992" w:type="dxa"/>
          </w:tcPr>
          <w:p w:rsidR="00F627D4" w:rsidRDefault="00F627D4" w:rsidP="00DF23C0">
            <w:pPr>
              <w:jc w:val="center"/>
            </w:pPr>
            <w:r>
              <w:t>1</w:t>
            </w:r>
          </w:p>
        </w:tc>
        <w:tc>
          <w:tcPr>
            <w:tcW w:w="3716" w:type="dxa"/>
          </w:tcPr>
          <w:p w:rsidR="00F627D4" w:rsidRDefault="00F627D4" w:rsidP="006D0DC1">
            <w:pPr>
              <w:jc w:val="both"/>
            </w:pPr>
            <w:r>
              <w:t>Painel (necessário acrescentar óleo)</w:t>
            </w:r>
          </w:p>
        </w:tc>
      </w:tr>
      <w:tr w:rsidR="00F627D4" w:rsidRPr="002731E1" w:rsidTr="00BD353B">
        <w:tc>
          <w:tcPr>
            <w:tcW w:w="2802" w:type="dxa"/>
          </w:tcPr>
          <w:p w:rsidR="00F627D4" w:rsidRDefault="00F627D4" w:rsidP="006D0DC1">
            <w:pPr>
              <w:jc w:val="both"/>
            </w:pPr>
            <w:r>
              <w:t>Portas dianteiras abertas</w:t>
            </w:r>
          </w:p>
        </w:tc>
        <w:tc>
          <w:tcPr>
            <w:tcW w:w="1134" w:type="dxa"/>
          </w:tcPr>
          <w:p w:rsidR="00F627D4" w:rsidRDefault="00F627D4" w:rsidP="00DF23C0">
            <w:pPr>
              <w:jc w:val="center"/>
            </w:pPr>
          </w:p>
        </w:tc>
        <w:tc>
          <w:tcPr>
            <w:tcW w:w="992" w:type="dxa"/>
          </w:tcPr>
          <w:p w:rsidR="00F627D4" w:rsidRDefault="00F627D4" w:rsidP="00DF23C0">
            <w:pPr>
              <w:jc w:val="center"/>
            </w:pPr>
            <w:r>
              <w:t>2</w:t>
            </w:r>
          </w:p>
        </w:tc>
        <w:tc>
          <w:tcPr>
            <w:tcW w:w="3716" w:type="dxa"/>
          </w:tcPr>
          <w:p w:rsidR="00F627D4" w:rsidRDefault="00F627D4" w:rsidP="006D0DC1">
            <w:pPr>
              <w:jc w:val="both"/>
            </w:pPr>
            <w:r>
              <w:t>Luz dianteira</w:t>
            </w:r>
          </w:p>
        </w:tc>
      </w:tr>
      <w:tr w:rsidR="00F627D4" w:rsidRPr="002731E1" w:rsidTr="00BD353B">
        <w:tc>
          <w:tcPr>
            <w:tcW w:w="2802" w:type="dxa"/>
          </w:tcPr>
          <w:p w:rsidR="00F627D4" w:rsidRDefault="00F627D4" w:rsidP="006D0DC1">
            <w:pPr>
              <w:jc w:val="both"/>
            </w:pPr>
            <w:r>
              <w:lastRenderedPageBreak/>
              <w:t>Porta da mala aberta</w:t>
            </w:r>
          </w:p>
        </w:tc>
        <w:tc>
          <w:tcPr>
            <w:tcW w:w="1134" w:type="dxa"/>
          </w:tcPr>
          <w:p w:rsidR="00F627D4" w:rsidRDefault="00F627D4" w:rsidP="00DF23C0">
            <w:pPr>
              <w:jc w:val="center"/>
            </w:pPr>
          </w:p>
        </w:tc>
        <w:tc>
          <w:tcPr>
            <w:tcW w:w="992" w:type="dxa"/>
          </w:tcPr>
          <w:p w:rsidR="00F627D4" w:rsidRDefault="00F627D4" w:rsidP="00DF23C0">
            <w:pPr>
              <w:jc w:val="center"/>
            </w:pPr>
            <w:r>
              <w:t>1</w:t>
            </w:r>
          </w:p>
        </w:tc>
        <w:tc>
          <w:tcPr>
            <w:tcW w:w="3716" w:type="dxa"/>
          </w:tcPr>
          <w:p w:rsidR="00F627D4" w:rsidRDefault="00F627D4" w:rsidP="006D0DC1">
            <w:pPr>
              <w:jc w:val="both"/>
            </w:pPr>
            <w:r>
              <w:t>Luz traseira</w:t>
            </w:r>
          </w:p>
        </w:tc>
      </w:tr>
      <w:tr w:rsidR="00F627D4" w:rsidRPr="002731E1" w:rsidTr="00BD353B">
        <w:tc>
          <w:tcPr>
            <w:tcW w:w="2802" w:type="dxa"/>
          </w:tcPr>
          <w:p w:rsidR="00F627D4" w:rsidRDefault="00F627D4" w:rsidP="006D0DC1">
            <w:pPr>
              <w:jc w:val="both"/>
            </w:pPr>
            <w:r>
              <w:t>Médios</w:t>
            </w:r>
          </w:p>
        </w:tc>
        <w:tc>
          <w:tcPr>
            <w:tcW w:w="1134" w:type="dxa"/>
          </w:tcPr>
          <w:p w:rsidR="00F627D4" w:rsidRDefault="00F627D4" w:rsidP="00DF23C0">
            <w:pPr>
              <w:jc w:val="center"/>
            </w:pPr>
          </w:p>
        </w:tc>
        <w:tc>
          <w:tcPr>
            <w:tcW w:w="992" w:type="dxa"/>
          </w:tcPr>
          <w:p w:rsidR="00F627D4" w:rsidRDefault="00F627D4" w:rsidP="00DF23C0">
            <w:pPr>
              <w:jc w:val="center"/>
            </w:pPr>
            <w:r>
              <w:t>1</w:t>
            </w:r>
          </w:p>
        </w:tc>
        <w:tc>
          <w:tcPr>
            <w:tcW w:w="3716" w:type="dxa"/>
          </w:tcPr>
          <w:p w:rsidR="00F627D4" w:rsidRDefault="00F627D4" w:rsidP="006D0DC1">
            <w:pPr>
              <w:jc w:val="both"/>
            </w:pPr>
            <w:r>
              <w:t>Não tem informação do painel, mas pode ser obtido junto do interruptor</w:t>
            </w:r>
          </w:p>
        </w:tc>
      </w:tr>
      <w:tr w:rsidR="00F627D4" w:rsidRPr="002731E1" w:rsidTr="00BD353B">
        <w:tc>
          <w:tcPr>
            <w:tcW w:w="2802" w:type="dxa"/>
          </w:tcPr>
          <w:p w:rsidR="00F627D4" w:rsidRDefault="00F627D4" w:rsidP="006D0DC1">
            <w:pPr>
              <w:jc w:val="both"/>
            </w:pPr>
            <w:r>
              <w:t>Travão de mão</w:t>
            </w:r>
          </w:p>
        </w:tc>
        <w:tc>
          <w:tcPr>
            <w:tcW w:w="1134" w:type="dxa"/>
          </w:tcPr>
          <w:p w:rsidR="00F627D4" w:rsidRDefault="00F627D4" w:rsidP="00DF23C0">
            <w:pPr>
              <w:jc w:val="center"/>
            </w:pPr>
          </w:p>
        </w:tc>
        <w:tc>
          <w:tcPr>
            <w:tcW w:w="992" w:type="dxa"/>
          </w:tcPr>
          <w:p w:rsidR="00F627D4" w:rsidRDefault="00F627D4" w:rsidP="00DF23C0">
            <w:pPr>
              <w:jc w:val="center"/>
            </w:pPr>
            <w:r>
              <w:t>1</w:t>
            </w:r>
          </w:p>
        </w:tc>
        <w:tc>
          <w:tcPr>
            <w:tcW w:w="3716" w:type="dxa"/>
          </w:tcPr>
          <w:p w:rsidR="00F627D4" w:rsidRDefault="00F627D4" w:rsidP="006D0DC1">
            <w:pPr>
              <w:jc w:val="both"/>
            </w:pPr>
            <w:r>
              <w:t>Painel (pode servir para complementar o sensor que vai ser implementado)</w:t>
            </w:r>
          </w:p>
        </w:tc>
      </w:tr>
      <w:tr w:rsidR="00F627D4" w:rsidRPr="002731E1" w:rsidTr="00BD353B">
        <w:tc>
          <w:tcPr>
            <w:tcW w:w="2802" w:type="dxa"/>
          </w:tcPr>
          <w:p w:rsidR="00F627D4" w:rsidRDefault="00F627D4" w:rsidP="006D0DC1">
            <w:pPr>
              <w:jc w:val="both"/>
            </w:pPr>
            <w:r>
              <w:t>Tensão da bateria</w:t>
            </w:r>
          </w:p>
        </w:tc>
        <w:tc>
          <w:tcPr>
            <w:tcW w:w="1134" w:type="dxa"/>
          </w:tcPr>
          <w:p w:rsidR="00F627D4" w:rsidRDefault="00F627D4" w:rsidP="00DF23C0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27D4" w:rsidRDefault="00F627D4" w:rsidP="00DF23C0">
            <w:pPr>
              <w:jc w:val="center"/>
            </w:pPr>
          </w:p>
        </w:tc>
        <w:tc>
          <w:tcPr>
            <w:tcW w:w="3716" w:type="dxa"/>
          </w:tcPr>
          <w:p w:rsidR="00F627D4" w:rsidRDefault="00F627D4" w:rsidP="006D0DC1">
            <w:pPr>
              <w:jc w:val="both"/>
            </w:pPr>
            <w:r>
              <w:t>Divisor resistivo</w:t>
            </w:r>
          </w:p>
        </w:tc>
      </w:tr>
      <w:tr w:rsidR="00F627D4" w:rsidRPr="002731E1" w:rsidTr="00BD353B">
        <w:tc>
          <w:tcPr>
            <w:tcW w:w="2802" w:type="dxa"/>
          </w:tcPr>
          <w:p w:rsidR="00F627D4" w:rsidRDefault="00C446EB" w:rsidP="006D0DC1">
            <w:pPr>
              <w:jc w:val="both"/>
            </w:pPr>
            <w:r>
              <w:t>Piscas</w:t>
            </w:r>
          </w:p>
        </w:tc>
        <w:tc>
          <w:tcPr>
            <w:tcW w:w="1134" w:type="dxa"/>
          </w:tcPr>
          <w:p w:rsidR="00F627D4" w:rsidRDefault="00F627D4" w:rsidP="00DF23C0">
            <w:pPr>
              <w:jc w:val="center"/>
            </w:pPr>
          </w:p>
        </w:tc>
        <w:tc>
          <w:tcPr>
            <w:tcW w:w="992" w:type="dxa"/>
          </w:tcPr>
          <w:p w:rsidR="00F627D4" w:rsidRDefault="00C446EB" w:rsidP="00DF23C0">
            <w:pPr>
              <w:jc w:val="center"/>
            </w:pPr>
            <w:r>
              <w:t>2</w:t>
            </w:r>
          </w:p>
        </w:tc>
        <w:tc>
          <w:tcPr>
            <w:tcW w:w="3716" w:type="dxa"/>
          </w:tcPr>
          <w:p w:rsidR="00F627D4" w:rsidRDefault="00C446EB" w:rsidP="006D0DC1">
            <w:pPr>
              <w:jc w:val="both"/>
            </w:pPr>
            <w:r w:rsidRPr="00490AEC">
              <w:rPr>
                <w:sz w:val="18"/>
              </w:rPr>
              <w:t>A informação do painel não permite saber qual dos piscas está ligado, mas devemos poder tirar a informação junto do interruptor</w:t>
            </w:r>
          </w:p>
        </w:tc>
      </w:tr>
      <w:tr w:rsidR="00C446EB" w:rsidRPr="002731E1" w:rsidTr="00BD353B">
        <w:tc>
          <w:tcPr>
            <w:tcW w:w="2802" w:type="dxa"/>
          </w:tcPr>
          <w:p w:rsidR="00C446EB" w:rsidRDefault="00FE0943" w:rsidP="006D0DC1">
            <w:pPr>
              <w:jc w:val="both"/>
            </w:pPr>
            <w:r>
              <w:t>Sensor de luminosidade</w:t>
            </w:r>
          </w:p>
        </w:tc>
        <w:tc>
          <w:tcPr>
            <w:tcW w:w="1134" w:type="dxa"/>
          </w:tcPr>
          <w:p w:rsidR="00C446EB" w:rsidRDefault="00C446EB" w:rsidP="00DF23C0">
            <w:pPr>
              <w:jc w:val="center"/>
            </w:pPr>
          </w:p>
        </w:tc>
        <w:tc>
          <w:tcPr>
            <w:tcW w:w="992" w:type="dxa"/>
          </w:tcPr>
          <w:p w:rsidR="00C446EB" w:rsidRDefault="00C446EB" w:rsidP="00DF23C0">
            <w:pPr>
              <w:jc w:val="center"/>
            </w:pPr>
          </w:p>
        </w:tc>
        <w:tc>
          <w:tcPr>
            <w:tcW w:w="3716" w:type="dxa"/>
          </w:tcPr>
          <w:p w:rsidR="00C446EB" w:rsidRDefault="00C446EB" w:rsidP="006D0DC1">
            <w:pPr>
              <w:jc w:val="both"/>
            </w:pPr>
          </w:p>
        </w:tc>
      </w:tr>
      <w:tr w:rsidR="00FE0943" w:rsidRPr="002731E1" w:rsidTr="00BD353B">
        <w:tc>
          <w:tcPr>
            <w:tcW w:w="2802" w:type="dxa"/>
          </w:tcPr>
          <w:p w:rsidR="00FE0943" w:rsidRDefault="00FE0943" w:rsidP="006D0DC1">
            <w:pPr>
              <w:jc w:val="both"/>
            </w:pPr>
            <w:r>
              <w:t>Detecção de condutor e passageiros</w:t>
            </w:r>
          </w:p>
        </w:tc>
        <w:tc>
          <w:tcPr>
            <w:tcW w:w="1134" w:type="dxa"/>
          </w:tcPr>
          <w:p w:rsidR="00FE0943" w:rsidRDefault="00490AEC" w:rsidP="00DF23C0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FE0943" w:rsidRDefault="00FE0943" w:rsidP="00DF23C0">
            <w:pPr>
              <w:jc w:val="center"/>
            </w:pPr>
          </w:p>
        </w:tc>
        <w:tc>
          <w:tcPr>
            <w:tcW w:w="3716" w:type="dxa"/>
          </w:tcPr>
          <w:p w:rsidR="00FE0943" w:rsidRDefault="00490AEC" w:rsidP="006D0DC1">
            <w:pPr>
              <w:jc w:val="both"/>
            </w:pPr>
            <w:r>
              <w:t>Mesmos sensores do toque no volante</w:t>
            </w:r>
          </w:p>
        </w:tc>
      </w:tr>
      <w:tr w:rsidR="00FE0943" w:rsidRPr="002731E1" w:rsidTr="00BD353B">
        <w:tc>
          <w:tcPr>
            <w:tcW w:w="2802" w:type="dxa"/>
          </w:tcPr>
          <w:p w:rsidR="00FE0943" w:rsidRDefault="00FE0943" w:rsidP="006D0DC1">
            <w:pPr>
              <w:jc w:val="both"/>
            </w:pPr>
            <w:r>
              <w:t>Detecção de cinto de segurança</w:t>
            </w:r>
          </w:p>
        </w:tc>
        <w:tc>
          <w:tcPr>
            <w:tcW w:w="1134" w:type="dxa"/>
          </w:tcPr>
          <w:p w:rsidR="00FE0943" w:rsidRDefault="00FE0943" w:rsidP="00DF23C0">
            <w:pPr>
              <w:jc w:val="center"/>
            </w:pPr>
          </w:p>
        </w:tc>
        <w:tc>
          <w:tcPr>
            <w:tcW w:w="992" w:type="dxa"/>
          </w:tcPr>
          <w:p w:rsidR="00FE0943" w:rsidRDefault="00A80978" w:rsidP="00DF23C0">
            <w:pPr>
              <w:jc w:val="center"/>
            </w:pPr>
            <w:r>
              <w:t>3</w:t>
            </w:r>
          </w:p>
        </w:tc>
        <w:tc>
          <w:tcPr>
            <w:tcW w:w="3716" w:type="dxa"/>
          </w:tcPr>
          <w:p w:rsidR="00FE0943" w:rsidRDefault="00FE0943" w:rsidP="006D0DC1">
            <w:pPr>
              <w:jc w:val="both"/>
            </w:pPr>
            <w:r>
              <w:t>Ao colocar o cinto fecha um circuito.</w:t>
            </w:r>
          </w:p>
        </w:tc>
      </w:tr>
      <w:tr w:rsidR="008F3A2F" w:rsidRPr="002731E1" w:rsidTr="00BD353B">
        <w:tc>
          <w:tcPr>
            <w:tcW w:w="2802" w:type="dxa"/>
          </w:tcPr>
          <w:p w:rsidR="008F3A2F" w:rsidRDefault="008F3A2F" w:rsidP="006D0DC1">
            <w:pPr>
              <w:jc w:val="both"/>
            </w:pPr>
          </w:p>
        </w:tc>
        <w:tc>
          <w:tcPr>
            <w:tcW w:w="1134" w:type="dxa"/>
          </w:tcPr>
          <w:p w:rsidR="008F3A2F" w:rsidRDefault="008F3A2F" w:rsidP="00DF23C0">
            <w:pPr>
              <w:jc w:val="center"/>
            </w:pPr>
          </w:p>
        </w:tc>
        <w:tc>
          <w:tcPr>
            <w:tcW w:w="992" w:type="dxa"/>
          </w:tcPr>
          <w:p w:rsidR="008F3A2F" w:rsidRPr="00FE0943" w:rsidRDefault="008F3A2F" w:rsidP="00DF23C0">
            <w:pPr>
              <w:jc w:val="center"/>
            </w:pPr>
          </w:p>
        </w:tc>
        <w:tc>
          <w:tcPr>
            <w:tcW w:w="3716" w:type="dxa"/>
          </w:tcPr>
          <w:p w:rsidR="008F3A2F" w:rsidRDefault="008F3A2F" w:rsidP="006D0DC1">
            <w:pPr>
              <w:jc w:val="both"/>
            </w:pPr>
          </w:p>
        </w:tc>
      </w:tr>
      <w:tr w:rsidR="008F3A2F" w:rsidRPr="002731E1" w:rsidTr="00BD353B">
        <w:tc>
          <w:tcPr>
            <w:tcW w:w="2802" w:type="dxa"/>
          </w:tcPr>
          <w:p w:rsidR="008F3A2F" w:rsidRPr="008F3A2F" w:rsidRDefault="008F3A2F" w:rsidP="006D0DC1">
            <w:pPr>
              <w:jc w:val="both"/>
              <w:rPr>
                <w:b/>
              </w:rPr>
            </w:pPr>
            <w:r w:rsidRPr="008F3A2F">
              <w:rPr>
                <w:b/>
              </w:rPr>
              <w:t>TOTAL</w:t>
            </w:r>
          </w:p>
        </w:tc>
        <w:tc>
          <w:tcPr>
            <w:tcW w:w="1134" w:type="dxa"/>
          </w:tcPr>
          <w:p w:rsidR="008F3A2F" w:rsidRDefault="00BD353B" w:rsidP="00DF23C0">
            <w:pPr>
              <w:jc w:val="center"/>
            </w:pPr>
            <w:r>
              <w:t>17</w:t>
            </w:r>
            <w:r w:rsidR="005063C9">
              <w:t xml:space="preserve"> </w:t>
            </w:r>
            <w:proofErr w:type="spellStart"/>
            <w:proofErr w:type="gramStart"/>
            <w:r w:rsidR="005063C9">
              <w:t>analó</w:t>
            </w:r>
            <w:r w:rsidR="00B6324D">
              <w:t>g</w:t>
            </w:r>
            <w:proofErr w:type="spellEnd"/>
            <w:proofErr w:type="gramEnd"/>
          </w:p>
        </w:tc>
        <w:tc>
          <w:tcPr>
            <w:tcW w:w="992" w:type="dxa"/>
          </w:tcPr>
          <w:p w:rsidR="008F3A2F" w:rsidRPr="00FE0943" w:rsidRDefault="00A80978" w:rsidP="00DF23C0">
            <w:pPr>
              <w:jc w:val="center"/>
            </w:pPr>
            <w:r>
              <w:t>18</w:t>
            </w:r>
            <w:r w:rsidR="00B6324D">
              <w:t xml:space="preserve"> </w:t>
            </w:r>
            <w:proofErr w:type="spellStart"/>
            <w:proofErr w:type="gramStart"/>
            <w:r w:rsidR="00B6324D">
              <w:t>digit</w:t>
            </w:r>
            <w:proofErr w:type="spellEnd"/>
            <w:proofErr w:type="gramEnd"/>
          </w:p>
        </w:tc>
        <w:tc>
          <w:tcPr>
            <w:tcW w:w="3716" w:type="dxa"/>
          </w:tcPr>
          <w:p w:rsidR="008F3A2F" w:rsidRDefault="008F3A2F" w:rsidP="006D0DC1">
            <w:pPr>
              <w:jc w:val="both"/>
            </w:pPr>
          </w:p>
        </w:tc>
      </w:tr>
    </w:tbl>
    <w:p w:rsidR="00734649" w:rsidRDefault="00734649">
      <w:pPr>
        <w:rPr>
          <w:b/>
        </w:rPr>
      </w:pPr>
    </w:p>
    <w:p w:rsidR="00C32830" w:rsidRPr="00902E2B" w:rsidRDefault="00CB234C" w:rsidP="00C32830">
      <w:pPr>
        <w:rPr>
          <w:b/>
          <w:sz w:val="28"/>
        </w:rPr>
      </w:pPr>
      <w:r w:rsidRPr="00902E2B">
        <w:rPr>
          <w:b/>
          <w:sz w:val="28"/>
        </w:rPr>
        <w:t xml:space="preserve">PLC </w:t>
      </w:r>
    </w:p>
    <w:p w:rsidR="004E0069" w:rsidRDefault="00CB234C" w:rsidP="00C32830">
      <w:pPr>
        <w:pStyle w:val="PargrafodaLista"/>
        <w:numPr>
          <w:ilvl w:val="0"/>
          <w:numId w:val="4"/>
        </w:numPr>
      </w:pPr>
      <w:r>
        <w:t>FX2N-16MR-DS (</w:t>
      </w:r>
      <w:hyperlink r:id="rId23" w:history="1">
        <w:r w:rsidRPr="00CB234C">
          <w:rPr>
            <w:rStyle w:val="Hiperligao"/>
          </w:rPr>
          <w:t>Doc.</w:t>
        </w:r>
      </w:hyperlink>
      <w:r>
        <w:t>)</w:t>
      </w:r>
    </w:p>
    <w:p w:rsidR="004E0069" w:rsidRDefault="004E0069" w:rsidP="004E0069">
      <w:pPr>
        <w:pStyle w:val="PargrafodaLista"/>
        <w:numPr>
          <w:ilvl w:val="1"/>
          <w:numId w:val="4"/>
        </w:numPr>
        <w:rPr>
          <w:lang w:val="en-US"/>
        </w:rPr>
      </w:pPr>
      <w:r w:rsidRPr="004E0069">
        <w:rPr>
          <w:lang w:val="en-US"/>
        </w:rPr>
        <w:t xml:space="preserve">Powered Compact Extension Units </w:t>
      </w:r>
      <w:r>
        <w:rPr>
          <w:lang w:val="en-US"/>
        </w:rPr>
        <w:t xml:space="preserve">[40 I/O] </w:t>
      </w:r>
      <w:r w:rsidRPr="004E0069">
        <w:rPr>
          <w:lang w:val="en-US"/>
        </w:rPr>
        <w:t>(</w:t>
      </w:r>
      <w:hyperlink r:id="rId24" w:history="1">
        <w:r w:rsidRPr="00F25395">
          <w:rPr>
            <w:rStyle w:val="Hiperligao"/>
            <w:lang w:val="en-US"/>
          </w:rPr>
          <w:t>Doc.</w:t>
        </w:r>
      </w:hyperlink>
      <w:r w:rsidRPr="004E0069">
        <w:rPr>
          <w:lang w:val="en-US"/>
        </w:rPr>
        <w:t>)</w:t>
      </w:r>
    </w:p>
    <w:p w:rsidR="0049253F" w:rsidRDefault="004E0069" w:rsidP="004E0069">
      <w:pPr>
        <w:pStyle w:val="PargrafodaLista"/>
        <w:numPr>
          <w:ilvl w:val="1"/>
          <w:numId w:val="4"/>
        </w:numPr>
        <w:rPr>
          <w:lang w:val="en-US"/>
        </w:rPr>
      </w:pPr>
      <w:r>
        <w:rPr>
          <w:lang w:val="en-US"/>
        </w:rPr>
        <w:t>Unpowered Modular Extension Blocks [8/16 I/O]</w:t>
      </w:r>
      <w:r w:rsidR="00F25395">
        <w:rPr>
          <w:lang w:val="en-US"/>
        </w:rPr>
        <w:t xml:space="preserve"> (</w:t>
      </w:r>
      <w:hyperlink r:id="rId25" w:history="1">
        <w:r w:rsidR="00F25395" w:rsidRPr="00F25395">
          <w:rPr>
            <w:rStyle w:val="Hiperligao"/>
            <w:lang w:val="en-US"/>
          </w:rPr>
          <w:t>Doc.</w:t>
        </w:r>
      </w:hyperlink>
      <w:r w:rsidR="00F25395">
        <w:rPr>
          <w:lang w:val="en-US"/>
        </w:rPr>
        <w:t>)</w:t>
      </w:r>
    </w:p>
    <w:p w:rsidR="005478E0" w:rsidRPr="00D820BB" w:rsidRDefault="005478E0" w:rsidP="006D0DC1">
      <w:pPr>
        <w:jc w:val="both"/>
        <w:rPr>
          <w:b/>
          <w:sz w:val="28"/>
          <w:lang w:val="en-US"/>
        </w:rPr>
      </w:pPr>
    </w:p>
    <w:p w:rsidR="0049253F" w:rsidRPr="00326942" w:rsidRDefault="005478E0" w:rsidP="006D0DC1">
      <w:pPr>
        <w:jc w:val="both"/>
        <w:rPr>
          <w:b/>
          <w:sz w:val="28"/>
        </w:rPr>
      </w:pPr>
      <w:r>
        <w:rPr>
          <w:b/>
          <w:sz w:val="28"/>
        </w:rPr>
        <w:t>Ainda em estudo</w:t>
      </w:r>
    </w:p>
    <w:p w:rsidR="0049253F" w:rsidRPr="005478E0" w:rsidRDefault="00C256FE" w:rsidP="006D0DC1">
      <w:pPr>
        <w:jc w:val="both"/>
      </w:pPr>
      <w:r>
        <w:t xml:space="preserve">Ainda em estudo </w:t>
      </w:r>
      <w:r w:rsidR="005478E0" w:rsidRPr="005478E0">
        <w:t>o funcionamento de alguns sensores presentes no veículo de modo a poderem ser utilizados para medição de outras variáveis</w:t>
      </w:r>
      <w:r>
        <w:t>.</w:t>
      </w:r>
    </w:p>
    <w:p w:rsidR="002A3BDD" w:rsidRDefault="00717170" w:rsidP="006D0DC1">
      <w:pPr>
        <w:jc w:val="both"/>
        <w:rPr>
          <w:b/>
        </w:rPr>
      </w:pPr>
      <w:r>
        <w:rPr>
          <w:b/>
        </w:rPr>
        <w:t xml:space="preserve">Levantamento dos sensores presentes no </w:t>
      </w:r>
      <w:r w:rsidR="00427AD2">
        <w:rPr>
          <w:b/>
        </w:rPr>
        <w:t>veículo</w:t>
      </w:r>
    </w:p>
    <w:p w:rsidR="00717170" w:rsidRPr="002A3BDD" w:rsidRDefault="002A3BDD" w:rsidP="006D0DC1">
      <w:pPr>
        <w:jc w:val="both"/>
      </w:pPr>
      <w:r>
        <w:t xml:space="preserve">[retirados do </w:t>
      </w:r>
      <w:r w:rsidR="00717170" w:rsidRPr="002A3BDD">
        <w:t>manual de reparação</w:t>
      </w:r>
      <w:r w:rsidRPr="002A3BDD">
        <w:t>, ainda necessário ver se existem na nossa versão</w:t>
      </w:r>
      <w:r w:rsidR="00427AD2">
        <w:t xml:space="preserve"> do carro</w:t>
      </w:r>
      <w:r>
        <w:t>]</w:t>
      </w:r>
    </w:p>
    <w:p w:rsidR="00EA0FE7" w:rsidRPr="006A31F3" w:rsidRDefault="00EA0FE7" w:rsidP="006A31F3">
      <w:pPr>
        <w:pStyle w:val="PargrafodaLista"/>
        <w:numPr>
          <w:ilvl w:val="0"/>
          <w:numId w:val="5"/>
        </w:numPr>
        <w:jc w:val="both"/>
        <w:rPr>
          <w:lang w:val="en-US"/>
        </w:rPr>
      </w:pPr>
      <w:r w:rsidRPr="006A31F3">
        <w:rPr>
          <w:lang w:val="en-US"/>
        </w:rPr>
        <w:t>Engine speed sensor (pag.35)</w:t>
      </w:r>
    </w:p>
    <w:p w:rsidR="00EA0FE7" w:rsidRPr="00EA0FE7" w:rsidRDefault="00EA0FE7" w:rsidP="006A31F3">
      <w:pPr>
        <w:pStyle w:val="PargrafodaLista"/>
        <w:numPr>
          <w:ilvl w:val="0"/>
          <w:numId w:val="5"/>
        </w:numPr>
        <w:jc w:val="both"/>
        <w:rPr>
          <w:lang w:val="en-US"/>
        </w:rPr>
      </w:pPr>
      <w:r w:rsidRPr="006A31F3">
        <w:rPr>
          <w:lang w:val="en-US"/>
        </w:rPr>
        <w:t>Vacuum hose to heat sensor (pag.81)</w:t>
      </w:r>
    </w:p>
    <w:p w:rsidR="00EA0FE7" w:rsidRDefault="00EA0FE7" w:rsidP="006A31F3">
      <w:pPr>
        <w:pStyle w:val="PargrafodaLista"/>
        <w:numPr>
          <w:ilvl w:val="0"/>
          <w:numId w:val="5"/>
        </w:numPr>
        <w:jc w:val="both"/>
        <w:rPr>
          <w:lang w:val="en-US"/>
        </w:rPr>
      </w:pPr>
      <w:r w:rsidRPr="006A31F3">
        <w:rPr>
          <w:lang w:val="en-US"/>
        </w:rPr>
        <w:t>Speed sensor  module (pag.98)</w:t>
      </w:r>
    </w:p>
    <w:p w:rsidR="005E0EC0" w:rsidRDefault="00714E53" w:rsidP="006D0DC1">
      <w:pPr>
        <w:jc w:val="both"/>
        <w:rPr>
          <w:lang w:val="en-US"/>
        </w:rPr>
      </w:pPr>
      <w:proofErr w:type="spellStart"/>
      <w:r>
        <w:rPr>
          <w:lang w:val="en-US"/>
        </w:rPr>
        <w:t>Capitulo</w:t>
      </w:r>
      <w:proofErr w:type="spellEnd"/>
      <w:r>
        <w:rPr>
          <w:lang w:val="en-US"/>
        </w:rPr>
        <w:t xml:space="preserve"> 4C</w:t>
      </w:r>
    </w:p>
    <w:p w:rsidR="00714E53" w:rsidRDefault="00714E53" w:rsidP="006D0DC1">
      <w:pPr>
        <w:pStyle w:val="Pargrafoda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Air changer temperature (ACT) sensor </w:t>
      </w:r>
    </w:p>
    <w:p w:rsidR="00714E53" w:rsidRDefault="00714E53" w:rsidP="006D0DC1">
      <w:pPr>
        <w:pStyle w:val="Pargrafoda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Central Fuel Injector (CFI) unit</w:t>
      </w:r>
    </w:p>
    <w:p w:rsidR="00714E53" w:rsidRDefault="00714E53" w:rsidP="006D0DC1">
      <w:pPr>
        <w:pStyle w:val="Pargrafoda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Engine Coolant Temperature (ECT) sensor</w:t>
      </w:r>
    </w:p>
    <w:p w:rsidR="00714E53" w:rsidRDefault="00714E53" w:rsidP="006D0DC1">
      <w:pPr>
        <w:pStyle w:val="Pargrafoda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Heated Exhaust Oxygen (HEGO) sensor</w:t>
      </w:r>
    </w:p>
    <w:p w:rsidR="00714E53" w:rsidRDefault="00714E53" w:rsidP="006D0DC1">
      <w:pPr>
        <w:pStyle w:val="Pargrafoda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Knock sensor</w:t>
      </w:r>
    </w:p>
    <w:p w:rsidR="00714E53" w:rsidRDefault="00714E53" w:rsidP="006D0DC1">
      <w:pPr>
        <w:pStyle w:val="Pargrafoda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Manifold Absolute Pressure (MAP) sensor</w:t>
      </w:r>
    </w:p>
    <w:p w:rsidR="00714E53" w:rsidRDefault="00714E53" w:rsidP="006D0DC1">
      <w:pPr>
        <w:pStyle w:val="Pargrafoda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Throttle position sensor (TPS)</w:t>
      </w:r>
    </w:p>
    <w:p w:rsidR="00714E53" w:rsidRDefault="00714E53" w:rsidP="006D0DC1">
      <w:pPr>
        <w:pStyle w:val="PargrafodaLista"/>
        <w:numPr>
          <w:ilvl w:val="0"/>
          <w:numId w:val="5"/>
        </w:numPr>
        <w:jc w:val="both"/>
      </w:pPr>
      <w:proofErr w:type="spellStart"/>
      <w:r w:rsidRPr="00624A79">
        <w:t>Throttle</w:t>
      </w:r>
      <w:proofErr w:type="spellEnd"/>
      <w:r w:rsidRPr="00624A79">
        <w:t xml:space="preserve"> </w:t>
      </w:r>
      <w:proofErr w:type="spellStart"/>
      <w:r w:rsidRPr="00624A79">
        <w:t>valve</w:t>
      </w:r>
      <w:proofErr w:type="spellEnd"/>
      <w:r w:rsidRPr="00624A79">
        <w:t xml:space="preserve"> </w:t>
      </w:r>
      <w:proofErr w:type="spellStart"/>
      <w:proofErr w:type="gramStart"/>
      <w:r w:rsidRPr="00624A79">
        <w:t>control</w:t>
      </w:r>
      <w:proofErr w:type="spellEnd"/>
      <w:proofErr w:type="gramEnd"/>
      <w:r w:rsidRPr="00624A79">
        <w:t xml:space="preserve"> motor (não para o </w:t>
      </w:r>
      <w:r w:rsidR="00624A79">
        <w:t>este</w:t>
      </w:r>
      <w:r w:rsidRPr="00624A79">
        <w:t xml:space="preserve"> trabalho mas pode ser importante)</w:t>
      </w:r>
    </w:p>
    <w:p w:rsidR="00902E2B" w:rsidRDefault="00902E2B" w:rsidP="00902E2B">
      <w:pPr>
        <w:jc w:val="both"/>
        <w:rPr>
          <w:b/>
          <w:sz w:val="28"/>
        </w:rPr>
      </w:pPr>
    </w:p>
    <w:p w:rsidR="00902E2B" w:rsidRPr="00902E2B" w:rsidRDefault="00902E2B" w:rsidP="00902E2B">
      <w:pPr>
        <w:jc w:val="both"/>
        <w:rPr>
          <w:b/>
          <w:sz w:val="28"/>
        </w:rPr>
      </w:pPr>
      <w:r w:rsidRPr="00902E2B">
        <w:rPr>
          <w:b/>
          <w:sz w:val="28"/>
        </w:rPr>
        <w:t>Calendarização</w:t>
      </w:r>
    </w:p>
    <w:p w:rsidR="00902E2B" w:rsidRDefault="00902E2B" w:rsidP="00902E2B">
      <w:pPr>
        <w:jc w:val="both"/>
      </w:pPr>
      <w:r>
        <w:t>A tabela seguinte representa uma calendarização prevista para este projecto.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14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902E2B" w:rsidTr="00902E2B">
        <w:trPr>
          <w:jc w:val="center"/>
        </w:trPr>
        <w:tc>
          <w:tcPr>
            <w:tcW w:w="0" w:type="auto"/>
          </w:tcPr>
          <w:p w:rsidR="00902E2B" w:rsidRDefault="00902E2B" w:rsidP="00902E2B">
            <w:pPr>
              <w:jc w:val="both"/>
            </w:pPr>
            <w:r>
              <w:t>Semanas</w:t>
            </w:r>
          </w:p>
        </w:tc>
        <w:tc>
          <w:tcPr>
            <w:tcW w:w="0" w:type="auto"/>
          </w:tcPr>
          <w:p w:rsidR="00902E2B" w:rsidRDefault="00902E2B" w:rsidP="00902E2B">
            <w:pPr>
              <w:jc w:val="both"/>
            </w:pPr>
            <w:r>
              <w:t>1</w:t>
            </w:r>
          </w:p>
        </w:tc>
        <w:tc>
          <w:tcPr>
            <w:tcW w:w="0" w:type="auto"/>
          </w:tcPr>
          <w:p w:rsidR="00902E2B" w:rsidRDefault="00902E2B" w:rsidP="00902E2B">
            <w:pPr>
              <w:jc w:val="both"/>
            </w:pPr>
            <w:r>
              <w:t>2</w:t>
            </w:r>
          </w:p>
        </w:tc>
        <w:tc>
          <w:tcPr>
            <w:tcW w:w="0" w:type="auto"/>
          </w:tcPr>
          <w:p w:rsidR="00902E2B" w:rsidRDefault="00902E2B" w:rsidP="00902E2B">
            <w:pPr>
              <w:jc w:val="both"/>
            </w:pPr>
            <w:r>
              <w:t>3</w:t>
            </w:r>
          </w:p>
        </w:tc>
        <w:tc>
          <w:tcPr>
            <w:tcW w:w="0" w:type="auto"/>
          </w:tcPr>
          <w:p w:rsidR="00902E2B" w:rsidRDefault="00902E2B" w:rsidP="00902E2B">
            <w:pPr>
              <w:jc w:val="both"/>
            </w:pPr>
            <w:r>
              <w:t>4</w:t>
            </w:r>
          </w:p>
        </w:tc>
        <w:tc>
          <w:tcPr>
            <w:tcW w:w="0" w:type="auto"/>
          </w:tcPr>
          <w:p w:rsidR="00902E2B" w:rsidRDefault="00902E2B" w:rsidP="00902E2B">
            <w:pPr>
              <w:jc w:val="both"/>
            </w:pPr>
            <w:r>
              <w:t>5</w:t>
            </w:r>
          </w:p>
        </w:tc>
        <w:tc>
          <w:tcPr>
            <w:tcW w:w="0" w:type="auto"/>
          </w:tcPr>
          <w:p w:rsidR="00902E2B" w:rsidRDefault="00902E2B" w:rsidP="00902E2B">
            <w:pPr>
              <w:jc w:val="both"/>
            </w:pPr>
            <w:r>
              <w:t>6</w:t>
            </w:r>
          </w:p>
        </w:tc>
        <w:tc>
          <w:tcPr>
            <w:tcW w:w="0" w:type="auto"/>
          </w:tcPr>
          <w:p w:rsidR="00902E2B" w:rsidRDefault="00902E2B" w:rsidP="00902E2B">
            <w:pPr>
              <w:jc w:val="both"/>
            </w:pPr>
            <w:r>
              <w:t>7</w:t>
            </w:r>
          </w:p>
        </w:tc>
        <w:tc>
          <w:tcPr>
            <w:tcW w:w="0" w:type="auto"/>
          </w:tcPr>
          <w:p w:rsidR="00902E2B" w:rsidRDefault="00902E2B" w:rsidP="00902E2B">
            <w:pPr>
              <w:jc w:val="both"/>
            </w:pPr>
            <w:r>
              <w:t>8</w:t>
            </w:r>
          </w:p>
        </w:tc>
      </w:tr>
      <w:tr w:rsidR="00902E2B" w:rsidTr="00902E2B">
        <w:trPr>
          <w:jc w:val="center"/>
        </w:trPr>
        <w:tc>
          <w:tcPr>
            <w:tcW w:w="0" w:type="auto"/>
          </w:tcPr>
          <w:p w:rsidR="00902E2B" w:rsidRDefault="00902E2B" w:rsidP="00902E2B">
            <w:pPr>
              <w:jc w:val="both"/>
            </w:pPr>
            <w:r>
              <w:t>Aquisição de material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902E2B" w:rsidRDefault="00902E2B" w:rsidP="00902E2B">
            <w:pPr>
              <w:jc w:val="both"/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902E2B" w:rsidRDefault="00902E2B" w:rsidP="00902E2B">
            <w:pPr>
              <w:jc w:val="both"/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902E2B" w:rsidRDefault="00902E2B" w:rsidP="00902E2B">
            <w:pPr>
              <w:jc w:val="both"/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902E2B" w:rsidRDefault="00902E2B" w:rsidP="00902E2B">
            <w:pPr>
              <w:jc w:val="both"/>
            </w:pPr>
          </w:p>
        </w:tc>
        <w:tc>
          <w:tcPr>
            <w:tcW w:w="0" w:type="auto"/>
          </w:tcPr>
          <w:p w:rsidR="00902E2B" w:rsidRDefault="00902E2B" w:rsidP="00902E2B">
            <w:pPr>
              <w:jc w:val="both"/>
            </w:pPr>
          </w:p>
        </w:tc>
        <w:tc>
          <w:tcPr>
            <w:tcW w:w="0" w:type="auto"/>
          </w:tcPr>
          <w:p w:rsidR="00902E2B" w:rsidRDefault="00902E2B" w:rsidP="00902E2B">
            <w:pPr>
              <w:jc w:val="both"/>
            </w:pPr>
          </w:p>
        </w:tc>
        <w:tc>
          <w:tcPr>
            <w:tcW w:w="0" w:type="auto"/>
          </w:tcPr>
          <w:p w:rsidR="00902E2B" w:rsidRDefault="00902E2B" w:rsidP="00902E2B">
            <w:pPr>
              <w:jc w:val="both"/>
            </w:pPr>
          </w:p>
        </w:tc>
        <w:tc>
          <w:tcPr>
            <w:tcW w:w="0" w:type="auto"/>
          </w:tcPr>
          <w:p w:rsidR="00902E2B" w:rsidRDefault="00902E2B" w:rsidP="00902E2B">
            <w:pPr>
              <w:jc w:val="both"/>
            </w:pPr>
          </w:p>
        </w:tc>
      </w:tr>
      <w:tr w:rsidR="00902E2B" w:rsidTr="00902E2B">
        <w:trPr>
          <w:jc w:val="center"/>
        </w:trPr>
        <w:tc>
          <w:tcPr>
            <w:tcW w:w="0" w:type="auto"/>
          </w:tcPr>
          <w:p w:rsidR="00902E2B" w:rsidRDefault="00902E2B" w:rsidP="00902E2B">
            <w:pPr>
              <w:jc w:val="both"/>
            </w:pPr>
            <w:r>
              <w:t>Instalação</w:t>
            </w:r>
          </w:p>
        </w:tc>
        <w:tc>
          <w:tcPr>
            <w:tcW w:w="0" w:type="auto"/>
          </w:tcPr>
          <w:p w:rsidR="00902E2B" w:rsidRDefault="00902E2B" w:rsidP="00902E2B">
            <w:pPr>
              <w:jc w:val="both"/>
            </w:pPr>
          </w:p>
        </w:tc>
        <w:tc>
          <w:tcPr>
            <w:tcW w:w="0" w:type="auto"/>
          </w:tcPr>
          <w:p w:rsidR="00902E2B" w:rsidRDefault="00902E2B" w:rsidP="00902E2B">
            <w:pPr>
              <w:jc w:val="both"/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902E2B" w:rsidRDefault="00902E2B" w:rsidP="00902E2B">
            <w:pPr>
              <w:jc w:val="both"/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902E2B" w:rsidRDefault="00902E2B" w:rsidP="00902E2B">
            <w:pPr>
              <w:jc w:val="both"/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902E2B" w:rsidRDefault="00902E2B" w:rsidP="00902E2B">
            <w:pPr>
              <w:jc w:val="both"/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902E2B" w:rsidRDefault="00902E2B" w:rsidP="00902E2B">
            <w:pPr>
              <w:jc w:val="both"/>
            </w:pPr>
          </w:p>
        </w:tc>
        <w:tc>
          <w:tcPr>
            <w:tcW w:w="0" w:type="auto"/>
          </w:tcPr>
          <w:p w:rsidR="00902E2B" w:rsidRDefault="00902E2B" w:rsidP="00902E2B">
            <w:pPr>
              <w:jc w:val="both"/>
            </w:pPr>
          </w:p>
        </w:tc>
        <w:tc>
          <w:tcPr>
            <w:tcW w:w="0" w:type="auto"/>
          </w:tcPr>
          <w:p w:rsidR="00902E2B" w:rsidRDefault="00902E2B" w:rsidP="00902E2B">
            <w:pPr>
              <w:jc w:val="both"/>
            </w:pPr>
          </w:p>
        </w:tc>
      </w:tr>
      <w:tr w:rsidR="00902E2B" w:rsidTr="00902E2B">
        <w:trPr>
          <w:jc w:val="center"/>
        </w:trPr>
        <w:tc>
          <w:tcPr>
            <w:tcW w:w="0" w:type="auto"/>
          </w:tcPr>
          <w:p w:rsidR="00902E2B" w:rsidRDefault="00902E2B" w:rsidP="00902E2B">
            <w:pPr>
              <w:jc w:val="both"/>
            </w:pPr>
            <w:r>
              <w:t>Testes</w:t>
            </w:r>
          </w:p>
        </w:tc>
        <w:tc>
          <w:tcPr>
            <w:tcW w:w="0" w:type="auto"/>
          </w:tcPr>
          <w:p w:rsidR="00902E2B" w:rsidRDefault="00902E2B" w:rsidP="00902E2B">
            <w:pPr>
              <w:jc w:val="both"/>
            </w:pPr>
          </w:p>
        </w:tc>
        <w:tc>
          <w:tcPr>
            <w:tcW w:w="0" w:type="auto"/>
          </w:tcPr>
          <w:p w:rsidR="00902E2B" w:rsidRDefault="00902E2B" w:rsidP="00902E2B">
            <w:pPr>
              <w:jc w:val="both"/>
            </w:pPr>
          </w:p>
        </w:tc>
        <w:tc>
          <w:tcPr>
            <w:tcW w:w="0" w:type="auto"/>
          </w:tcPr>
          <w:p w:rsidR="00902E2B" w:rsidRDefault="00902E2B" w:rsidP="00902E2B">
            <w:pPr>
              <w:jc w:val="both"/>
            </w:pPr>
          </w:p>
        </w:tc>
        <w:tc>
          <w:tcPr>
            <w:tcW w:w="0" w:type="auto"/>
          </w:tcPr>
          <w:p w:rsidR="00902E2B" w:rsidRDefault="00902E2B" w:rsidP="00902E2B">
            <w:pPr>
              <w:jc w:val="both"/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902E2B" w:rsidRDefault="00902E2B" w:rsidP="00902E2B">
            <w:pPr>
              <w:jc w:val="both"/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902E2B" w:rsidRDefault="00902E2B" w:rsidP="00902E2B">
            <w:pPr>
              <w:jc w:val="both"/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902E2B" w:rsidRDefault="00902E2B" w:rsidP="00902E2B">
            <w:pPr>
              <w:jc w:val="both"/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902E2B" w:rsidRDefault="00902E2B" w:rsidP="00902E2B">
            <w:pPr>
              <w:jc w:val="both"/>
            </w:pPr>
          </w:p>
        </w:tc>
      </w:tr>
    </w:tbl>
    <w:p w:rsidR="00902E2B" w:rsidRPr="00624A79" w:rsidRDefault="00902E2B" w:rsidP="006A31F3">
      <w:pPr>
        <w:jc w:val="both"/>
      </w:pPr>
    </w:p>
    <w:sectPr w:rsidR="00902E2B" w:rsidRPr="00624A79" w:rsidSect="00C15B19">
      <w:headerReference w:type="default" r:id="rId26"/>
      <w:footerReference w:type="default" r:id="rId27"/>
      <w:footerReference w:type="first" r:id="rId2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677" w:rsidRDefault="00A37677" w:rsidP="00C15B19">
      <w:pPr>
        <w:spacing w:after="0" w:line="240" w:lineRule="auto"/>
      </w:pPr>
      <w:r>
        <w:separator/>
      </w:r>
    </w:p>
  </w:endnote>
  <w:endnote w:type="continuationSeparator" w:id="0">
    <w:p w:rsidR="00A37677" w:rsidRDefault="00A37677" w:rsidP="00C15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8517205"/>
      <w:docPartObj>
        <w:docPartGallery w:val="Page Numbers (Bottom of Page)"/>
        <w:docPartUnique/>
      </w:docPartObj>
    </w:sdtPr>
    <w:sdtEndPr/>
    <w:sdtContent>
      <w:p w:rsidR="00C15B19" w:rsidRDefault="00C15B1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F1E">
          <w:rPr>
            <w:noProof/>
          </w:rPr>
          <w:t>3</w:t>
        </w:r>
        <w:r>
          <w:fldChar w:fldCharType="end"/>
        </w:r>
      </w:p>
    </w:sdtContent>
  </w:sdt>
  <w:p w:rsidR="00C15B19" w:rsidRDefault="00C15B19" w:rsidP="00C15B19">
    <w:pPr>
      <w:pStyle w:val="Rodap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069998"/>
      <w:docPartObj>
        <w:docPartGallery w:val="Page Numbers (Bottom of Page)"/>
        <w:docPartUnique/>
      </w:docPartObj>
    </w:sdtPr>
    <w:sdtEndPr/>
    <w:sdtContent>
      <w:p w:rsidR="00C15B19" w:rsidRDefault="00C15B1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F1E">
          <w:rPr>
            <w:noProof/>
          </w:rPr>
          <w:t>1</w:t>
        </w:r>
        <w:r>
          <w:fldChar w:fldCharType="end"/>
        </w:r>
      </w:p>
    </w:sdtContent>
  </w:sdt>
  <w:p w:rsidR="00C15B19" w:rsidRDefault="00C15B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677" w:rsidRDefault="00A37677" w:rsidP="00C15B19">
      <w:pPr>
        <w:spacing w:after="0" w:line="240" w:lineRule="auto"/>
      </w:pPr>
      <w:r>
        <w:separator/>
      </w:r>
    </w:p>
  </w:footnote>
  <w:footnote w:type="continuationSeparator" w:id="0">
    <w:p w:rsidR="00A37677" w:rsidRDefault="00A37677" w:rsidP="00C15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B19" w:rsidRPr="00C15B19" w:rsidRDefault="00C15B19" w:rsidP="00C15B19">
    <w:pPr>
      <w:pStyle w:val="Cabealho"/>
      <w:jc w:val="center"/>
      <w:rPr>
        <w:sz w:val="18"/>
      </w:rPr>
    </w:pPr>
    <w:r w:rsidRPr="00C15B19">
      <w:rPr>
        <w:sz w:val="18"/>
      </w:rPr>
      <w:t xml:space="preserve">Monitorização </w:t>
    </w:r>
    <w:r w:rsidR="009C448C">
      <w:rPr>
        <w:sz w:val="18"/>
      </w:rPr>
      <w:t xml:space="preserve">- </w:t>
    </w:r>
    <w:r w:rsidRPr="00C15B19">
      <w:rPr>
        <w:sz w:val="18"/>
      </w:rPr>
      <w:t>ATLASCAR</w:t>
    </w:r>
  </w:p>
  <w:p w:rsidR="00C15B19" w:rsidRPr="00C15B19" w:rsidRDefault="00C15B19" w:rsidP="00C15B19">
    <w:pPr>
      <w:pStyle w:val="Cabealho"/>
      <w:jc w:val="center"/>
      <w:rPr>
        <w:sz w:val="18"/>
      </w:rPr>
    </w:pPr>
    <w:r w:rsidRPr="00C15B19">
      <w:rPr>
        <w:sz w:val="18"/>
      </w:rPr>
      <w:t>Relatório preliminar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C1073"/>
    <w:multiLevelType w:val="hybridMultilevel"/>
    <w:tmpl w:val="731C71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11D09"/>
    <w:multiLevelType w:val="hybridMultilevel"/>
    <w:tmpl w:val="1A0E12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07E5D"/>
    <w:multiLevelType w:val="hybridMultilevel"/>
    <w:tmpl w:val="28AEE29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D7EDD"/>
    <w:multiLevelType w:val="hybridMultilevel"/>
    <w:tmpl w:val="2B40B19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6928AD"/>
    <w:multiLevelType w:val="hybridMultilevel"/>
    <w:tmpl w:val="AC9EA4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7E"/>
    <w:rsid w:val="00035647"/>
    <w:rsid w:val="00051093"/>
    <w:rsid w:val="0006008A"/>
    <w:rsid w:val="00097675"/>
    <w:rsid w:val="000C31F5"/>
    <w:rsid w:val="000D4A34"/>
    <w:rsid w:val="000E4E9B"/>
    <w:rsid w:val="000F0553"/>
    <w:rsid w:val="00101548"/>
    <w:rsid w:val="00105F97"/>
    <w:rsid w:val="00123AC9"/>
    <w:rsid w:val="00176D33"/>
    <w:rsid w:val="00183129"/>
    <w:rsid w:val="00192A96"/>
    <w:rsid w:val="001B7256"/>
    <w:rsid w:val="001C4F0E"/>
    <w:rsid w:val="00204DD5"/>
    <w:rsid w:val="00237272"/>
    <w:rsid w:val="002643D0"/>
    <w:rsid w:val="002731E1"/>
    <w:rsid w:val="00287CC4"/>
    <w:rsid w:val="002A3BDD"/>
    <w:rsid w:val="002B2F1E"/>
    <w:rsid w:val="002B49AE"/>
    <w:rsid w:val="002C08C2"/>
    <w:rsid w:val="002C72BD"/>
    <w:rsid w:val="002E2EF8"/>
    <w:rsid w:val="00300078"/>
    <w:rsid w:val="003124AB"/>
    <w:rsid w:val="0032078C"/>
    <w:rsid w:val="00326942"/>
    <w:rsid w:val="003337D5"/>
    <w:rsid w:val="00394576"/>
    <w:rsid w:val="003B2E9C"/>
    <w:rsid w:val="003C12B9"/>
    <w:rsid w:val="003E2404"/>
    <w:rsid w:val="003F4E3E"/>
    <w:rsid w:val="003F7314"/>
    <w:rsid w:val="004045EB"/>
    <w:rsid w:val="00420038"/>
    <w:rsid w:val="00427AD2"/>
    <w:rsid w:val="00427DC6"/>
    <w:rsid w:val="00427F02"/>
    <w:rsid w:val="00442BE8"/>
    <w:rsid w:val="004473A0"/>
    <w:rsid w:val="00490AEC"/>
    <w:rsid w:val="0049253F"/>
    <w:rsid w:val="004A1EE2"/>
    <w:rsid w:val="004E0069"/>
    <w:rsid w:val="004F134A"/>
    <w:rsid w:val="00504B61"/>
    <w:rsid w:val="005063C9"/>
    <w:rsid w:val="005478E0"/>
    <w:rsid w:val="00551A2A"/>
    <w:rsid w:val="00573CBE"/>
    <w:rsid w:val="00586CCA"/>
    <w:rsid w:val="005A3324"/>
    <w:rsid w:val="005C76EF"/>
    <w:rsid w:val="005E0EC0"/>
    <w:rsid w:val="005E5998"/>
    <w:rsid w:val="005F4F5B"/>
    <w:rsid w:val="005F55F9"/>
    <w:rsid w:val="005F6EE7"/>
    <w:rsid w:val="00613970"/>
    <w:rsid w:val="00624417"/>
    <w:rsid w:val="00624A79"/>
    <w:rsid w:val="006327DA"/>
    <w:rsid w:val="00644ABF"/>
    <w:rsid w:val="00674E57"/>
    <w:rsid w:val="006A31F3"/>
    <w:rsid w:val="006B19B8"/>
    <w:rsid w:val="006C3CB2"/>
    <w:rsid w:val="006D0DC1"/>
    <w:rsid w:val="006D0EEE"/>
    <w:rsid w:val="006D5922"/>
    <w:rsid w:val="007058F4"/>
    <w:rsid w:val="007059A4"/>
    <w:rsid w:val="0071201A"/>
    <w:rsid w:val="00713491"/>
    <w:rsid w:val="00714E53"/>
    <w:rsid w:val="00717170"/>
    <w:rsid w:val="00734649"/>
    <w:rsid w:val="00762BD6"/>
    <w:rsid w:val="007A0595"/>
    <w:rsid w:val="00810F58"/>
    <w:rsid w:val="0081245F"/>
    <w:rsid w:val="0081381A"/>
    <w:rsid w:val="0082236B"/>
    <w:rsid w:val="00824634"/>
    <w:rsid w:val="00852D98"/>
    <w:rsid w:val="0085429F"/>
    <w:rsid w:val="0086074F"/>
    <w:rsid w:val="00864188"/>
    <w:rsid w:val="008804A8"/>
    <w:rsid w:val="0088788C"/>
    <w:rsid w:val="008973EE"/>
    <w:rsid w:val="008B44EE"/>
    <w:rsid w:val="008C787E"/>
    <w:rsid w:val="008D1473"/>
    <w:rsid w:val="008E0FC8"/>
    <w:rsid w:val="008F3A2F"/>
    <w:rsid w:val="00902E2B"/>
    <w:rsid w:val="00922AFB"/>
    <w:rsid w:val="00925C1B"/>
    <w:rsid w:val="009314A6"/>
    <w:rsid w:val="009368B6"/>
    <w:rsid w:val="00957E5A"/>
    <w:rsid w:val="009648B8"/>
    <w:rsid w:val="00971E59"/>
    <w:rsid w:val="009741C2"/>
    <w:rsid w:val="00994B26"/>
    <w:rsid w:val="009A1B2D"/>
    <w:rsid w:val="009A5EC5"/>
    <w:rsid w:val="009A682A"/>
    <w:rsid w:val="009B591D"/>
    <w:rsid w:val="009C448C"/>
    <w:rsid w:val="009E118F"/>
    <w:rsid w:val="009F3F9B"/>
    <w:rsid w:val="00A03A25"/>
    <w:rsid w:val="00A03B82"/>
    <w:rsid w:val="00A25518"/>
    <w:rsid w:val="00A33D84"/>
    <w:rsid w:val="00A37677"/>
    <w:rsid w:val="00A65A65"/>
    <w:rsid w:val="00A80978"/>
    <w:rsid w:val="00A94475"/>
    <w:rsid w:val="00AC552F"/>
    <w:rsid w:val="00B1076A"/>
    <w:rsid w:val="00B1340A"/>
    <w:rsid w:val="00B14A83"/>
    <w:rsid w:val="00B20991"/>
    <w:rsid w:val="00B20CF6"/>
    <w:rsid w:val="00B21B3C"/>
    <w:rsid w:val="00B41971"/>
    <w:rsid w:val="00B46335"/>
    <w:rsid w:val="00B6324D"/>
    <w:rsid w:val="00B738B0"/>
    <w:rsid w:val="00B76BD9"/>
    <w:rsid w:val="00BB5694"/>
    <w:rsid w:val="00BC35AC"/>
    <w:rsid w:val="00BD353B"/>
    <w:rsid w:val="00BD7A40"/>
    <w:rsid w:val="00BF6FC6"/>
    <w:rsid w:val="00C15B19"/>
    <w:rsid w:val="00C20B44"/>
    <w:rsid w:val="00C256FE"/>
    <w:rsid w:val="00C32830"/>
    <w:rsid w:val="00C446EB"/>
    <w:rsid w:val="00CB234C"/>
    <w:rsid w:val="00CB5E59"/>
    <w:rsid w:val="00CC1B01"/>
    <w:rsid w:val="00CC7CE3"/>
    <w:rsid w:val="00D100C2"/>
    <w:rsid w:val="00D12542"/>
    <w:rsid w:val="00D14FDF"/>
    <w:rsid w:val="00D25170"/>
    <w:rsid w:val="00D32837"/>
    <w:rsid w:val="00D40662"/>
    <w:rsid w:val="00D53302"/>
    <w:rsid w:val="00D76747"/>
    <w:rsid w:val="00D76FE0"/>
    <w:rsid w:val="00D820BB"/>
    <w:rsid w:val="00D97E9C"/>
    <w:rsid w:val="00DC004A"/>
    <w:rsid w:val="00DF23C0"/>
    <w:rsid w:val="00DF6425"/>
    <w:rsid w:val="00E0090C"/>
    <w:rsid w:val="00E21271"/>
    <w:rsid w:val="00E34807"/>
    <w:rsid w:val="00E54AD8"/>
    <w:rsid w:val="00E612E0"/>
    <w:rsid w:val="00E85F53"/>
    <w:rsid w:val="00EA0FE7"/>
    <w:rsid w:val="00EB5F8C"/>
    <w:rsid w:val="00EC666C"/>
    <w:rsid w:val="00EC676E"/>
    <w:rsid w:val="00EF09FD"/>
    <w:rsid w:val="00F135F4"/>
    <w:rsid w:val="00F13F7F"/>
    <w:rsid w:val="00F17AEF"/>
    <w:rsid w:val="00F25395"/>
    <w:rsid w:val="00F51DA5"/>
    <w:rsid w:val="00F627D4"/>
    <w:rsid w:val="00F85B45"/>
    <w:rsid w:val="00FB46B2"/>
    <w:rsid w:val="00FD7958"/>
    <w:rsid w:val="00FE0943"/>
    <w:rsid w:val="00FF6519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cter"/>
    <w:uiPriority w:val="9"/>
    <w:qFormat/>
    <w:rsid w:val="00A255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C787E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1C4F0E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1C4F0E"/>
    <w:rPr>
      <w:color w:val="800080" w:themeColor="followedHyperlink"/>
      <w:u w:val="single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A25518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table" w:styleId="Tabelacomgrelha">
    <w:name w:val="Table Grid"/>
    <w:basedOn w:val="Tabelanormal"/>
    <w:uiPriority w:val="59"/>
    <w:rsid w:val="00273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705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059A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C15B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15B19"/>
  </w:style>
  <w:style w:type="paragraph" w:styleId="Rodap">
    <w:name w:val="footer"/>
    <w:basedOn w:val="Normal"/>
    <w:link w:val="RodapCarcter"/>
    <w:uiPriority w:val="99"/>
    <w:unhideWhenUsed/>
    <w:rsid w:val="00C15B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15B19"/>
  </w:style>
  <w:style w:type="table" w:styleId="SombreadoClaro">
    <w:name w:val="Light Shading"/>
    <w:basedOn w:val="Tabelanormal"/>
    <w:uiPriority w:val="60"/>
    <w:rsid w:val="00902E2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cter"/>
    <w:uiPriority w:val="9"/>
    <w:qFormat/>
    <w:rsid w:val="00A255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C787E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1C4F0E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1C4F0E"/>
    <w:rPr>
      <w:color w:val="800080" w:themeColor="followedHyperlink"/>
      <w:u w:val="single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A25518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table" w:styleId="Tabelacomgrelha">
    <w:name w:val="Table Grid"/>
    <w:basedOn w:val="Tabelanormal"/>
    <w:uiPriority w:val="59"/>
    <w:rsid w:val="00273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705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059A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C15B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15B19"/>
  </w:style>
  <w:style w:type="paragraph" w:styleId="Rodap">
    <w:name w:val="footer"/>
    <w:basedOn w:val="Normal"/>
    <w:link w:val="RodapCarcter"/>
    <w:uiPriority w:val="99"/>
    <w:unhideWhenUsed/>
    <w:rsid w:val="00C15B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15B19"/>
  </w:style>
  <w:style w:type="table" w:styleId="SombreadoClaro">
    <w:name w:val="Light Shading"/>
    <w:basedOn w:val="Tabelanormal"/>
    <w:uiPriority w:val="60"/>
    <w:rsid w:val="00902E2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7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Sensores/potenciometro/www.potentiometers.com/EUP1900-1950.pdf" TargetMode="External"/><Relationship Id="rId18" Type="http://schemas.openxmlformats.org/officeDocument/2006/relationships/hyperlink" Target="file:///C:\Users\tnr\Desktop\monitoriza&#231;&#227;o\Sensores\tactile%20sensor\www.pololu.com\fsr_datasheet.pdf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Sensores/micro_interruptores/rs-components/0900766b80dbe262.pd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hyperlink" Target="http://www.pololu.com/catalog/product/1645" TargetMode="External"/><Relationship Id="rId25" Type="http://schemas.openxmlformats.org/officeDocument/2006/relationships/hyperlink" Target="PLC/mitsubishi/16i_o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lolu.com/catalog/product/1697" TargetMode="External"/><Relationship Id="rId20" Type="http://schemas.openxmlformats.org/officeDocument/2006/relationships/hyperlink" Target="Sensores/encoder%20Absoluto/pt.rs-online.com/0900766b8002b224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Sensores/Lineares/www.unimeasure.com/www.dspmindustria.it/seriesM.pdf" TargetMode="External"/><Relationship Id="rId24" Type="http://schemas.openxmlformats.org/officeDocument/2006/relationships/hyperlink" Target="PLC/mitsubishi/40i_o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PLC/mitsubishi/PLC-fx2n-16mr-ds.jpg" TargetMode="External"/><Relationship Id="rId28" Type="http://schemas.openxmlformats.org/officeDocument/2006/relationships/footer" Target="footer2.xml"/><Relationship Id="rId10" Type="http://schemas.openxmlformats.org/officeDocument/2006/relationships/hyperlink" Target="Sensores/Lineares/www.appmeas.co..uk/AML-SGD.pdf" TargetMode="External"/><Relationship Id="rId19" Type="http://schemas.openxmlformats.org/officeDocument/2006/relationships/hyperlink" Target="Sensores/potenciometro/multi-turn/rs-components/0900766b80ba75f5.pdf" TargetMode="External"/><Relationship Id="rId4" Type="http://schemas.openxmlformats.org/officeDocument/2006/relationships/settings" Target="settings.xml"/><Relationship Id="rId9" Type="http://schemas.openxmlformats.org/officeDocument/2006/relationships/hyperlink" Target="Sensores/Lineares/www.unimeasure.com/www.dspmindustria.it/lx-pa.pdf" TargetMode="External"/><Relationship Id="rId14" Type="http://schemas.openxmlformats.org/officeDocument/2006/relationships/hyperlink" Target="Sensores/encoder%20Absoluto/pt.rs-online.com/0900766b8002b224.pdf" TargetMode="External"/><Relationship Id="rId22" Type="http://schemas.openxmlformats.org/officeDocument/2006/relationships/hyperlink" Target="Sensores/micro_interruptores/rs-components/0900766b80dbe262.pdf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45660</TotalTime>
  <Pages>5</Pages>
  <Words>1327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tnr</dc:creator>
  <cp:lastModifiedBy>tnr</cp:lastModifiedBy>
  <cp:revision>180</cp:revision>
  <cp:lastPrinted>2010-11-12T20:20:00Z</cp:lastPrinted>
  <dcterms:created xsi:type="dcterms:W3CDTF">2010-11-08T01:42:00Z</dcterms:created>
  <dcterms:modified xsi:type="dcterms:W3CDTF">2010-11-12T20:39:00Z</dcterms:modified>
</cp:coreProperties>
</file>