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D" w:rsidRDefault="00202BE9" w:rsidP="005F705C">
      <w:pPr>
        <w:jc w:val="both"/>
      </w:pPr>
      <w:r>
        <w:t xml:space="preserve"> </w:t>
      </w:r>
      <w:r w:rsidR="008E576F" w:rsidRPr="004A3813">
        <w:tab/>
      </w:r>
    </w:p>
    <w:p w:rsidR="0094350D" w:rsidRDefault="0094350D" w:rsidP="0094350D">
      <w:pPr>
        <w:rPr>
          <w:rFonts w:ascii="Tahoma" w:hAnsi="Tahoma" w:cs="Tahoma"/>
          <w:b/>
        </w:rPr>
      </w:pPr>
    </w:p>
    <w:p w:rsidR="0094350D" w:rsidRPr="00924B9F" w:rsidRDefault="0094350D" w:rsidP="0094350D">
      <w:pPr>
        <w:rPr>
          <w:rFonts w:ascii="Tahoma" w:hAnsi="Tahoma" w:cs="Tahoma"/>
          <w:b/>
        </w:rPr>
      </w:pPr>
    </w:p>
    <w:p w:rsidR="0094350D" w:rsidRPr="00BB6655" w:rsidRDefault="0094350D" w:rsidP="0094350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782320" cy="965200"/>
            <wp:effectExtent l="25400" t="0" r="5080" b="0"/>
            <wp:docPr id="25" name="Picture 25" descr="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50D" w:rsidRPr="00BB6655" w:rsidRDefault="0094350D" w:rsidP="0094350D">
      <w:pPr>
        <w:jc w:val="center"/>
        <w:rPr>
          <w:rFonts w:ascii="Tahoma" w:hAnsi="Tahoma" w:cs="Tahoma"/>
        </w:rPr>
      </w:pPr>
    </w:p>
    <w:p w:rsidR="0094350D" w:rsidRPr="00BB6655" w:rsidRDefault="0094350D" w:rsidP="0094350D">
      <w:pPr>
        <w:jc w:val="center"/>
        <w:rPr>
          <w:rFonts w:ascii="Tahoma" w:hAnsi="Tahoma" w:cs="Tahoma"/>
          <w:sz w:val="20"/>
        </w:rPr>
      </w:pPr>
      <w:r w:rsidRPr="00BB6655">
        <w:rPr>
          <w:rFonts w:ascii="Tahoma" w:hAnsi="Tahoma" w:cs="Tahoma"/>
          <w:sz w:val="20"/>
        </w:rPr>
        <w:t>Departamento de Engenharia Mecânica</w:t>
      </w:r>
    </w:p>
    <w:p w:rsidR="0094350D" w:rsidRPr="00BB6655" w:rsidRDefault="0094350D" w:rsidP="0094350D">
      <w:pPr>
        <w:jc w:val="center"/>
        <w:rPr>
          <w:rFonts w:ascii="Tahoma" w:hAnsi="Tahoma" w:cs="Tahoma"/>
          <w:sz w:val="20"/>
        </w:rPr>
      </w:pPr>
      <w:r w:rsidRPr="00BB6655">
        <w:rPr>
          <w:rFonts w:ascii="Tahoma" w:hAnsi="Tahoma" w:cs="Tahoma"/>
          <w:sz w:val="20"/>
        </w:rPr>
        <w:t>Universidade de Aveiro</w:t>
      </w:r>
    </w:p>
    <w:p w:rsidR="00FE45E9" w:rsidRDefault="00FE45E9" w:rsidP="0094350D">
      <w:pPr>
        <w:jc w:val="center"/>
        <w:rPr>
          <w:rFonts w:ascii="Tahoma" w:hAnsi="Tahoma" w:cs="Tahoma"/>
          <w:b/>
        </w:rPr>
      </w:pPr>
    </w:p>
    <w:p w:rsidR="0094350D" w:rsidRPr="00BB6655" w:rsidRDefault="0094350D" w:rsidP="0094350D">
      <w:pPr>
        <w:jc w:val="center"/>
        <w:rPr>
          <w:rFonts w:ascii="Tahoma" w:hAnsi="Tahoma" w:cs="Tahoma"/>
          <w:b/>
        </w:rPr>
      </w:pPr>
    </w:p>
    <w:p w:rsidR="0094350D" w:rsidRPr="00BB6655" w:rsidRDefault="0094350D" w:rsidP="0094350D">
      <w:pPr>
        <w:jc w:val="center"/>
        <w:rPr>
          <w:rFonts w:ascii="Tahoma" w:hAnsi="Tahoma" w:cs="Tahoma"/>
          <w:b/>
        </w:rPr>
      </w:pPr>
    </w:p>
    <w:p w:rsidR="0094350D" w:rsidRPr="00BB6655" w:rsidRDefault="0094350D" w:rsidP="0094350D">
      <w:pPr>
        <w:jc w:val="center"/>
        <w:rPr>
          <w:rFonts w:ascii="Tahoma" w:hAnsi="Tahoma" w:cs="Tahoma"/>
          <w:b/>
        </w:rPr>
      </w:pPr>
    </w:p>
    <w:p w:rsidR="0094350D" w:rsidRPr="00924B9F" w:rsidRDefault="0094350D" w:rsidP="0094350D">
      <w:pPr>
        <w:jc w:val="center"/>
        <w:rPr>
          <w:rFonts w:ascii="Tahoma" w:hAnsi="Tahoma" w:cs="Tahoma"/>
          <w:b/>
        </w:rPr>
      </w:pPr>
    </w:p>
    <w:p w:rsidR="009D40E4" w:rsidRDefault="009D40E4" w:rsidP="0094350D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Projecto em Automação e</w:t>
      </w:r>
    </w:p>
    <w:p w:rsidR="007B2DA8" w:rsidRDefault="00831DBE" w:rsidP="0094350D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Robótica Industrial</w:t>
      </w:r>
    </w:p>
    <w:p w:rsidR="005E08A1" w:rsidRDefault="005E08A1" w:rsidP="0094350D">
      <w:pPr>
        <w:jc w:val="center"/>
        <w:rPr>
          <w:rFonts w:ascii="Tahoma" w:hAnsi="Tahoma" w:cs="Tahoma"/>
          <w:b/>
          <w:sz w:val="32"/>
        </w:rPr>
      </w:pPr>
    </w:p>
    <w:p w:rsidR="006B0FE1" w:rsidRDefault="009D40E4" w:rsidP="0094350D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Relatório Preliminar</w:t>
      </w:r>
    </w:p>
    <w:p w:rsidR="006B0FE1" w:rsidRDefault="006B0FE1" w:rsidP="006B0FE1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Novembro de 2010</w:t>
      </w:r>
    </w:p>
    <w:p w:rsidR="001008A3" w:rsidRDefault="001008A3" w:rsidP="0094350D">
      <w:pPr>
        <w:jc w:val="center"/>
        <w:rPr>
          <w:rFonts w:ascii="Tahoma" w:hAnsi="Tahoma" w:cs="Tahoma"/>
          <w:b/>
          <w:sz w:val="32"/>
        </w:rPr>
      </w:pPr>
    </w:p>
    <w:p w:rsidR="001008A3" w:rsidRDefault="001008A3" w:rsidP="0094350D">
      <w:pPr>
        <w:jc w:val="center"/>
        <w:rPr>
          <w:rFonts w:ascii="Tahoma" w:hAnsi="Tahoma" w:cs="Tahoma"/>
          <w:b/>
          <w:sz w:val="32"/>
        </w:rPr>
      </w:pPr>
    </w:p>
    <w:p w:rsidR="007B2DA8" w:rsidRDefault="007B2DA8" w:rsidP="0094350D">
      <w:pPr>
        <w:jc w:val="center"/>
        <w:rPr>
          <w:rFonts w:ascii="Tahoma" w:hAnsi="Tahoma" w:cs="Tahoma"/>
          <w:b/>
          <w:sz w:val="32"/>
        </w:rPr>
      </w:pPr>
    </w:p>
    <w:p w:rsidR="001008A3" w:rsidRDefault="001008A3" w:rsidP="0094350D">
      <w:pPr>
        <w:jc w:val="center"/>
        <w:rPr>
          <w:rFonts w:ascii="Tahoma" w:hAnsi="Tahoma" w:cs="Tahoma"/>
          <w:b/>
          <w:sz w:val="32"/>
        </w:rPr>
      </w:pPr>
    </w:p>
    <w:p w:rsidR="001008A3" w:rsidRDefault="001008A3" w:rsidP="0094350D">
      <w:pPr>
        <w:jc w:val="center"/>
        <w:rPr>
          <w:rFonts w:ascii="Tahoma" w:hAnsi="Tahoma" w:cs="Tahoma"/>
          <w:b/>
          <w:sz w:val="32"/>
        </w:rPr>
      </w:pPr>
    </w:p>
    <w:p w:rsidR="001008A3" w:rsidRDefault="001008A3" w:rsidP="0094350D">
      <w:pPr>
        <w:jc w:val="center"/>
        <w:rPr>
          <w:rFonts w:ascii="Tahoma" w:hAnsi="Tahoma" w:cs="Tahoma"/>
          <w:b/>
          <w:sz w:val="32"/>
        </w:rPr>
      </w:pPr>
    </w:p>
    <w:p w:rsidR="009D40E4" w:rsidRDefault="009D40E4" w:rsidP="009D40E4">
      <w:pPr>
        <w:jc w:val="center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 xml:space="preserve">Actuação da Direcção </w:t>
      </w:r>
    </w:p>
    <w:p w:rsidR="0094350D" w:rsidRPr="001008A3" w:rsidRDefault="009D40E4" w:rsidP="009D40E4">
      <w:pPr>
        <w:jc w:val="center"/>
        <w:rPr>
          <w:rFonts w:ascii="Tahoma" w:hAnsi="Tahoma" w:cs="Tahoma"/>
          <w:b/>
          <w:sz w:val="44"/>
        </w:rPr>
      </w:pPr>
      <w:r>
        <w:rPr>
          <w:rFonts w:ascii="Tahoma" w:hAnsi="Tahoma" w:cs="Tahoma"/>
          <w:b/>
          <w:sz w:val="44"/>
        </w:rPr>
        <w:t>do ATLASCAR</w:t>
      </w:r>
    </w:p>
    <w:p w:rsidR="0094350D" w:rsidRPr="00924B9F" w:rsidRDefault="0094350D" w:rsidP="0094350D">
      <w:pPr>
        <w:jc w:val="center"/>
        <w:rPr>
          <w:rFonts w:ascii="Tahoma" w:hAnsi="Tahoma" w:cs="Tahoma"/>
          <w:i/>
        </w:rPr>
      </w:pPr>
    </w:p>
    <w:p w:rsidR="001008A3" w:rsidRDefault="001008A3" w:rsidP="001008A3">
      <w:pPr>
        <w:rPr>
          <w:rFonts w:ascii="Tahoma" w:hAnsi="Tahoma" w:cs="Tahoma"/>
          <w:i/>
        </w:rPr>
      </w:pPr>
    </w:p>
    <w:p w:rsidR="001008A3" w:rsidRDefault="001008A3" w:rsidP="001008A3">
      <w:pPr>
        <w:rPr>
          <w:rFonts w:ascii="Tahoma" w:hAnsi="Tahoma" w:cs="Tahoma"/>
          <w:i/>
        </w:rPr>
      </w:pPr>
    </w:p>
    <w:p w:rsidR="001008A3" w:rsidRDefault="001008A3" w:rsidP="001008A3">
      <w:pPr>
        <w:rPr>
          <w:rFonts w:ascii="Tahoma" w:hAnsi="Tahoma" w:cs="Tahoma"/>
          <w:i/>
        </w:rPr>
      </w:pPr>
    </w:p>
    <w:p w:rsidR="001008A3" w:rsidRDefault="001008A3" w:rsidP="001008A3">
      <w:pPr>
        <w:rPr>
          <w:rFonts w:ascii="Tahoma" w:hAnsi="Tahoma" w:cs="Tahoma"/>
          <w:i/>
        </w:rPr>
      </w:pPr>
    </w:p>
    <w:p w:rsidR="001008A3" w:rsidRDefault="001008A3" w:rsidP="001008A3">
      <w:pPr>
        <w:rPr>
          <w:rFonts w:ascii="Tahoma" w:hAnsi="Tahoma" w:cs="Tahoma"/>
          <w:i/>
        </w:rPr>
      </w:pPr>
    </w:p>
    <w:p w:rsidR="0094350D" w:rsidRPr="00924B9F" w:rsidRDefault="0094350D" w:rsidP="001008A3">
      <w:pPr>
        <w:rPr>
          <w:rFonts w:ascii="Tahoma" w:hAnsi="Tahoma" w:cs="Tahoma"/>
          <w:i/>
        </w:rPr>
      </w:pPr>
    </w:p>
    <w:p w:rsidR="0094350D" w:rsidRPr="00924B9F" w:rsidRDefault="0094350D" w:rsidP="001008A3">
      <w:pPr>
        <w:rPr>
          <w:rFonts w:ascii="Tahoma" w:hAnsi="Tahoma" w:cs="Tahoma"/>
          <w:i/>
        </w:rPr>
      </w:pPr>
    </w:p>
    <w:p w:rsidR="0094350D" w:rsidRDefault="0094350D" w:rsidP="0094350D">
      <w:pPr>
        <w:jc w:val="center"/>
        <w:rPr>
          <w:rStyle w:val="WW-Refdecomentario"/>
        </w:rPr>
      </w:pPr>
    </w:p>
    <w:p w:rsidR="00831DBE" w:rsidRDefault="00831DBE" w:rsidP="00831DBE">
      <w:pPr>
        <w:jc w:val="center"/>
        <w:rPr>
          <w:rStyle w:val="WW-Refdecomentario"/>
        </w:rPr>
      </w:pPr>
    </w:p>
    <w:p w:rsidR="00831DBE" w:rsidRPr="005E08A1" w:rsidRDefault="00831DBE" w:rsidP="00831DBE">
      <w:pPr>
        <w:jc w:val="center"/>
        <w:rPr>
          <w:rStyle w:val="WW-Refdecomentario"/>
        </w:rPr>
      </w:pPr>
      <w:r w:rsidRPr="005E08A1">
        <w:rPr>
          <w:rStyle w:val="WW-Refdecomentario"/>
          <w:rFonts w:ascii="Tahoma" w:hAnsi="Tahoma" w:cs="Tahoma"/>
          <w:sz w:val="24"/>
          <w:szCs w:val="22"/>
        </w:rPr>
        <w:t>Francisco Costa</w:t>
      </w:r>
    </w:p>
    <w:p w:rsidR="0094350D" w:rsidRPr="005E08A1" w:rsidRDefault="0094350D" w:rsidP="00831DBE">
      <w:pPr>
        <w:jc w:val="center"/>
        <w:rPr>
          <w:rStyle w:val="WW-Refdecomentario"/>
        </w:rPr>
      </w:pPr>
      <w:r w:rsidRPr="005E08A1">
        <w:rPr>
          <w:rStyle w:val="WW-Refdecomentario"/>
          <w:rFonts w:ascii="Tahoma" w:hAnsi="Tahoma" w:cs="Tahoma"/>
          <w:sz w:val="24"/>
          <w:szCs w:val="22"/>
        </w:rPr>
        <w:t xml:space="preserve">Nº </w:t>
      </w:r>
      <w:proofErr w:type="spellStart"/>
      <w:r w:rsidRPr="005E08A1">
        <w:rPr>
          <w:rStyle w:val="WW-Refdecomentario"/>
          <w:rFonts w:ascii="Tahoma" w:hAnsi="Tahoma" w:cs="Tahoma"/>
          <w:sz w:val="24"/>
          <w:szCs w:val="22"/>
        </w:rPr>
        <w:t>Mec</w:t>
      </w:r>
      <w:proofErr w:type="spellEnd"/>
      <w:r w:rsidRPr="005E08A1">
        <w:rPr>
          <w:rStyle w:val="WW-Refdecomentario"/>
          <w:rFonts w:ascii="Tahoma" w:hAnsi="Tahoma" w:cs="Tahoma"/>
          <w:sz w:val="24"/>
          <w:szCs w:val="22"/>
        </w:rPr>
        <w:t>:</w:t>
      </w:r>
      <w:r w:rsidR="00831DBE" w:rsidRPr="005E08A1">
        <w:rPr>
          <w:rStyle w:val="WW-Refdecomentario"/>
          <w:rFonts w:ascii="Tahoma" w:hAnsi="Tahoma" w:cs="Tahoma"/>
          <w:sz w:val="24"/>
          <w:szCs w:val="22"/>
        </w:rPr>
        <w:t xml:space="preserve"> </w:t>
      </w:r>
      <w:r w:rsidRPr="005E08A1">
        <w:rPr>
          <w:rStyle w:val="WW-Refdecomentario"/>
          <w:rFonts w:ascii="Tahoma" w:hAnsi="Tahoma" w:cs="Tahoma"/>
          <w:sz w:val="24"/>
          <w:szCs w:val="22"/>
        </w:rPr>
        <w:t>38165</w:t>
      </w:r>
    </w:p>
    <w:p w:rsidR="00FA2929" w:rsidRDefault="00FA2929" w:rsidP="001008A3">
      <w:pPr>
        <w:rPr>
          <w:rFonts w:ascii="Tahoma" w:hAnsi="Tahoma" w:cs="Tahoma"/>
          <w:i/>
          <w:sz w:val="22"/>
          <w:szCs w:val="22"/>
        </w:rPr>
      </w:pPr>
    </w:p>
    <w:p w:rsidR="00FA2929" w:rsidRDefault="00FA2929" w:rsidP="0094350D">
      <w:pPr>
        <w:jc w:val="center"/>
        <w:rPr>
          <w:rFonts w:ascii="Tahoma" w:hAnsi="Tahoma" w:cs="Tahoma"/>
          <w:i/>
          <w:sz w:val="22"/>
          <w:szCs w:val="22"/>
        </w:rPr>
      </w:pPr>
    </w:p>
    <w:p w:rsidR="0094350D" w:rsidRPr="00A3217E" w:rsidRDefault="0094350D" w:rsidP="0094350D">
      <w:pPr>
        <w:jc w:val="center"/>
        <w:rPr>
          <w:rFonts w:ascii="Tahoma" w:hAnsi="Tahoma" w:cs="Tahoma"/>
          <w:i/>
          <w:sz w:val="22"/>
          <w:szCs w:val="22"/>
        </w:rPr>
      </w:pPr>
    </w:p>
    <w:p w:rsidR="00980816" w:rsidRPr="002155F0" w:rsidRDefault="00570154" w:rsidP="00E6647B">
      <w:pPr>
        <w:pStyle w:val="Heading1"/>
        <w:spacing w:line="360" w:lineRule="auto"/>
        <w:rPr>
          <w:sz w:val="24"/>
        </w:rPr>
      </w:pPr>
      <w:r>
        <w:br w:type="page"/>
      </w:r>
      <w:bookmarkStart w:id="0" w:name="_Toc138092070"/>
      <w:r w:rsidR="000C3DAD" w:rsidRPr="003F6FC7">
        <w:rPr>
          <w:sz w:val="24"/>
        </w:rPr>
        <w:t>1</w:t>
      </w:r>
      <w:r w:rsidR="00ED6386" w:rsidRPr="003F6FC7">
        <w:rPr>
          <w:sz w:val="24"/>
        </w:rPr>
        <w:t>. INTRODUÇÃO</w:t>
      </w:r>
      <w:bookmarkEnd w:id="0"/>
    </w:p>
    <w:p w:rsidR="00ED6386" w:rsidRPr="00ED6386" w:rsidRDefault="00ED6386" w:rsidP="00E6647B">
      <w:pPr>
        <w:spacing w:line="360" w:lineRule="auto"/>
        <w:rPr>
          <w:rFonts w:ascii="Tahoma" w:hAnsi="Tahoma"/>
          <w:b/>
          <w:sz w:val="22"/>
        </w:rPr>
      </w:pPr>
    </w:p>
    <w:p w:rsidR="002155F0" w:rsidRDefault="00CC7F28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O projecto ATLASCAR, sediado no Departamento de Eng. Mecânica da Universidade de Aveiro, tem como missão desenvolver e implementar sistemas de condução autónoma no veículo homónimo. Um veículo considera-se de condução autónoma quando não necessita de um condutor humano para efectuar um percurso entre dois pontos predefinidos, estando devidamente preparado para “tomar decisões” sobre o modo como efectua esse percurso e sendo também capaz de lidar, até certo ponto, com situações imprevistas, como faria um condutor humano.</w:t>
      </w:r>
    </w:p>
    <w:p w:rsidR="00CC7F28" w:rsidRDefault="00CC7F28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7B512D" w:rsidRDefault="000D69EB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Este relatório pretende ser um estudo preliminar sobre como efectuar a actuação da direcção do ATLASCAR</w:t>
      </w:r>
      <w:r w:rsidR="007B512D">
        <w:rPr>
          <w:rFonts w:ascii="Tahoma" w:hAnsi="Tahoma"/>
          <w:sz w:val="22"/>
        </w:rPr>
        <w:t>. Este sistema de actuação é essencial em contexto de condução autónoma, tendo em conta que substitui uma actuação humana directa, quando o condutor vira o volante. Assim, o veículo tem que ser capaz de se “aperceber” do tipo de curva que tem que fazer e conseguir actuar sobre as rodas, fazendo com que estas tenham o ângulo de viragem necessário.</w:t>
      </w:r>
    </w:p>
    <w:p w:rsidR="007B512D" w:rsidRDefault="007B512D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</w:p>
    <w:p w:rsidR="00806F91" w:rsidRDefault="000D69EB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Nesta fase contemplam-se algumas </w:t>
      </w:r>
      <w:r w:rsidR="007B512D">
        <w:rPr>
          <w:rFonts w:ascii="Tahoma" w:hAnsi="Tahoma"/>
          <w:sz w:val="22"/>
        </w:rPr>
        <w:t>soluções</w:t>
      </w:r>
      <w:r>
        <w:rPr>
          <w:rFonts w:ascii="Tahoma" w:hAnsi="Tahoma"/>
          <w:sz w:val="22"/>
        </w:rPr>
        <w:t xml:space="preserve">, as suas implicações, vantagens e desvantagens. Através da comparação </w:t>
      </w:r>
      <w:r w:rsidR="007B512D">
        <w:rPr>
          <w:rFonts w:ascii="Tahoma" w:hAnsi="Tahoma"/>
          <w:sz w:val="22"/>
        </w:rPr>
        <w:t xml:space="preserve">entre elas </w:t>
      </w:r>
      <w:r>
        <w:rPr>
          <w:rFonts w:ascii="Tahoma" w:hAnsi="Tahoma"/>
          <w:sz w:val="22"/>
        </w:rPr>
        <w:t>espera-se chegar a uma solução favorável e exequível.</w:t>
      </w:r>
    </w:p>
    <w:p w:rsidR="00E6647B" w:rsidRDefault="00E6647B" w:rsidP="00E6647B">
      <w:pPr>
        <w:pStyle w:val="Heading1"/>
        <w:spacing w:line="360" w:lineRule="auto"/>
        <w:rPr>
          <w:rFonts w:eastAsiaTheme="minorHAnsi" w:cstheme="minorBidi"/>
          <w:b w:val="0"/>
          <w:bCs w:val="0"/>
          <w:sz w:val="24"/>
          <w:szCs w:val="24"/>
        </w:rPr>
      </w:pPr>
    </w:p>
    <w:p w:rsidR="000D69EB" w:rsidRPr="00E6647B" w:rsidRDefault="000D69EB" w:rsidP="00E6647B"/>
    <w:p w:rsidR="002155F0" w:rsidRPr="002155F0" w:rsidRDefault="000D69EB" w:rsidP="00E6647B">
      <w:pPr>
        <w:pStyle w:val="Heading1"/>
        <w:spacing w:line="360" w:lineRule="auto"/>
        <w:rPr>
          <w:sz w:val="24"/>
        </w:rPr>
      </w:pPr>
      <w:r w:rsidRPr="003F6FC7">
        <w:rPr>
          <w:sz w:val="24"/>
        </w:rPr>
        <w:t xml:space="preserve">2. </w:t>
      </w:r>
      <w:r w:rsidR="00195819" w:rsidRPr="003F6FC7">
        <w:rPr>
          <w:sz w:val="24"/>
        </w:rPr>
        <w:t>ESCOLHA DA ESTRATÉGIA DE ABORDAGE</w:t>
      </w:r>
      <w:r w:rsidR="003F6FC7" w:rsidRPr="003F6FC7">
        <w:rPr>
          <w:sz w:val="24"/>
        </w:rPr>
        <w:t>M</w:t>
      </w:r>
    </w:p>
    <w:p w:rsidR="002155F0" w:rsidRPr="002155F0" w:rsidRDefault="002155F0" w:rsidP="00E6647B">
      <w:pPr>
        <w:spacing w:line="360" w:lineRule="auto"/>
      </w:pPr>
    </w:p>
    <w:p w:rsidR="000D69EB" w:rsidRPr="003F6FC7" w:rsidRDefault="002155F0" w:rsidP="00E6647B">
      <w:pPr>
        <w:pStyle w:val="Heading1"/>
        <w:spacing w:line="360" w:lineRule="auto"/>
        <w:ind w:left="284"/>
        <w:rPr>
          <w:sz w:val="24"/>
        </w:rPr>
      </w:pPr>
      <w:r w:rsidRPr="003F6FC7">
        <w:rPr>
          <w:sz w:val="24"/>
        </w:rPr>
        <w:t>2.</w:t>
      </w:r>
      <w:r>
        <w:rPr>
          <w:sz w:val="24"/>
        </w:rPr>
        <w:t>1</w:t>
      </w:r>
      <w:r w:rsidR="00E6647B">
        <w:rPr>
          <w:sz w:val="24"/>
        </w:rPr>
        <w:t>.</w:t>
      </w:r>
      <w:r w:rsidRPr="003F6FC7">
        <w:rPr>
          <w:sz w:val="24"/>
        </w:rPr>
        <w:t xml:space="preserve"> </w:t>
      </w:r>
      <w:r>
        <w:rPr>
          <w:sz w:val="24"/>
        </w:rPr>
        <w:t>Análise das Soluções Possíveis</w:t>
      </w:r>
    </w:p>
    <w:p w:rsidR="000D69EB" w:rsidRPr="00ED6386" w:rsidRDefault="000D69EB" w:rsidP="00E6647B">
      <w:pPr>
        <w:spacing w:line="360" w:lineRule="auto"/>
        <w:rPr>
          <w:rFonts w:ascii="Tahoma" w:hAnsi="Tahoma"/>
          <w:b/>
          <w:sz w:val="22"/>
        </w:rPr>
      </w:pPr>
    </w:p>
    <w:p w:rsidR="00561706" w:rsidRDefault="000D69EB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561706">
        <w:rPr>
          <w:rFonts w:ascii="Tahoma" w:hAnsi="Tahoma"/>
          <w:sz w:val="22"/>
        </w:rPr>
        <w:t>No contexto presente, pret</w:t>
      </w:r>
      <w:r w:rsidR="000A3128">
        <w:rPr>
          <w:rFonts w:ascii="Tahoma" w:hAnsi="Tahoma"/>
          <w:sz w:val="22"/>
        </w:rPr>
        <w:t xml:space="preserve">ende-se que </w:t>
      </w:r>
      <w:r w:rsidR="003927A6">
        <w:rPr>
          <w:rFonts w:ascii="Tahoma" w:hAnsi="Tahoma"/>
          <w:sz w:val="22"/>
        </w:rPr>
        <w:t>exista</w:t>
      </w:r>
      <w:r w:rsidR="000A3128">
        <w:rPr>
          <w:rFonts w:ascii="Tahoma" w:hAnsi="Tahoma"/>
          <w:sz w:val="22"/>
        </w:rPr>
        <w:t xml:space="preserve"> um motor</w:t>
      </w:r>
      <w:r w:rsidR="00561706">
        <w:rPr>
          <w:rFonts w:ascii="Tahoma" w:hAnsi="Tahoma"/>
          <w:sz w:val="22"/>
        </w:rPr>
        <w:t xml:space="preserve"> ligado à coluna de direcção, sendo que é o controlo desse motor que permite </w:t>
      </w:r>
      <w:r w:rsidR="000A3128">
        <w:rPr>
          <w:rFonts w:ascii="Tahoma" w:hAnsi="Tahoma"/>
          <w:sz w:val="22"/>
        </w:rPr>
        <w:t>actuar sobre a</w:t>
      </w:r>
      <w:r w:rsidR="00561706">
        <w:rPr>
          <w:rFonts w:ascii="Tahoma" w:hAnsi="Tahoma"/>
          <w:sz w:val="22"/>
        </w:rPr>
        <w:t xml:space="preserve"> coluna. </w:t>
      </w:r>
      <w:r w:rsidR="003927A6">
        <w:rPr>
          <w:rFonts w:ascii="Tahoma" w:hAnsi="Tahoma"/>
          <w:sz w:val="22"/>
        </w:rPr>
        <w:t>É também necessário, dado que se está a falar de condução autónoma</w:t>
      </w:r>
      <w:r w:rsidR="00866EAB">
        <w:rPr>
          <w:rFonts w:ascii="Tahoma" w:hAnsi="Tahoma"/>
          <w:sz w:val="22"/>
        </w:rPr>
        <w:t>, que exista um sistema que controle o</w:t>
      </w:r>
      <w:r w:rsidR="003927A6">
        <w:rPr>
          <w:rFonts w:ascii="Tahoma" w:hAnsi="Tahoma"/>
          <w:sz w:val="22"/>
        </w:rPr>
        <w:t xml:space="preserve"> motor</w:t>
      </w:r>
      <w:r w:rsidR="00866EAB">
        <w:rPr>
          <w:rFonts w:ascii="Tahoma" w:hAnsi="Tahoma"/>
          <w:sz w:val="22"/>
        </w:rPr>
        <w:t xml:space="preserve"> em posição: o </w:t>
      </w:r>
      <w:r w:rsidR="00866EAB">
        <w:rPr>
          <w:rFonts w:ascii="Tahoma" w:hAnsi="Tahoma"/>
          <w:i/>
          <w:sz w:val="22"/>
        </w:rPr>
        <w:t>input</w:t>
      </w:r>
      <w:r w:rsidR="00866EAB">
        <w:rPr>
          <w:rFonts w:ascii="Tahoma" w:hAnsi="Tahoma"/>
          <w:sz w:val="22"/>
        </w:rPr>
        <w:t xml:space="preserve"> do sistema é o ângulo da coluna, e é necessário que o sistema se “aperceba” quando atinge esse ângulo. Terão também que fazer parte</w:t>
      </w:r>
      <w:r w:rsidR="003927A6">
        <w:rPr>
          <w:rFonts w:ascii="Tahoma" w:hAnsi="Tahoma"/>
          <w:sz w:val="22"/>
        </w:rPr>
        <w:t xml:space="preserve"> </w:t>
      </w:r>
      <w:r w:rsidR="00866EAB">
        <w:rPr>
          <w:rFonts w:ascii="Tahoma" w:hAnsi="Tahoma"/>
          <w:sz w:val="22"/>
        </w:rPr>
        <w:t xml:space="preserve">deste sistema sensores que enviem para o controlador informação sobre o ângulo actual da coluna. </w:t>
      </w:r>
      <w:r w:rsidR="008F524A">
        <w:rPr>
          <w:rFonts w:ascii="Tahoma" w:hAnsi="Tahoma"/>
          <w:sz w:val="22"/>
        </w:rPr>
        <w:t xml:space="preserve">O sistema </w:t>
      </w:r>
      <w:r w:rsidR="00866EAB">
        <w:rPr>
          <w:rFonts w:ascii="Tahoma" w:hAnsi="Tahoma"/>
          <w:sz w:val="22"/>
        </w:rPr>
        <w:t xml:space="preserve">deve também estar </w:t>
      </w:r>
      <w:r w:rsidR="008F524A">
        <w:rPr>
          <w:rFonts w:ascii="Tahoma" w:hAnsi="Tahoma"/>
          <w:sz w:val="22"/>
        </w:rPr>
        <w:t xml:space="preserve">desenvolvido </w:t>
      </w:r>
      <w:r w:rsidR="00866EAB">
        <w:rPr>
          <w:rFonts w:ascii="Tahoma" w:hAnsi="Tahoma"/>
          <w:sz w:val="22"/>
        </w:rPr>
        <w:t xml:space="preserve">para detectar e não contrariar </w:t>
      </w:r>
      <w:r w:rsidR="008F524A">
        <w:rPr>
          <w:rFonts w:ascii="Tahoma" w:hAnsi="Tahoma"/>
          <w:sz w:val="22"/>
        </w:rPr>
        <w:t>actuação humana do volante</w:t>
      </w:r>
      <w:r w:rsidR="00866EAB">
        <w:rPr>
          <w:rFonts w:ascii="Tahoma" w:hAnsi="Tahoma"/>
          <w:sz w:val="22"/>
        </w:rPr>
        <w:t xml:space="preserve"> (deve ser </w:t>
      </w:r>
      <w:proofErr w:type="spellStart"/>
      <w:r w:rsidR="00866EAB">
        <w:rPr>
          <w:rFonts w:ascii="Tahoma" w:hAnsi="Tahoma"/>
          <w:i/>
          <w:sz w:val="22"/>
        </w:rPr>
        <w:t>compliant</w:t>
      </w:r>
      <w:proofErr w:type="spellEnd"/>
      <w:r w:rsidR="00866EAB">
        <w:rPr>
          <w:rFonts w:ascii="Tahoma" w:hAnsi="Tahoma"/>
          <w:sz w:val="22"/>
        </w:rPr>
        <w:t>)</w:t>
      </w:r>
      <w:r w:rsidR="008F524A">
        <w:rPr>
          <w:rFonts w:ascii="Tahoma" w:hAnsi="Tahoma"/>
          <w:sz w:val="22"/>
        </w:rPr>
        <w:t xml:space="preserve">. </w:t>
      </w:r>
    </w:p>
    <w:p w:rsidR="00960E30" w:rsidRDefault="00561706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 direcção actual do ATLASCAR não é assistida electricamente, ao contrário do que acontece com a grande parte dos modelos automóveis actualmente disponíveis no mercado. Assim, não existe à partida nenhum motor na direcção sobre o qual se possa actuar de modo a controlar a direcção.</w:t>
      </w:r>
      <w:r w:rsidR="002155F0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Tendo em conta o que foi descrito, surgem 3 </w:t>
      </w:r>
      <w:r w:rsidR="00866EAB">
        <w:rPr>
          <w:rFonts w:ascii="Tahoma" w:hAnsi="Tahoma"/>
          <w:sz w:val="22"/>
        </w:rPr>
        <w:t>soluções</w:t>
      </w:r>
      <w:r>
        <w:rPr>
          <w:rFonts w:ascii="Tahoma" w:hAnsi="Tahoma"/>
          <w:sz w:val="22"/>
        </w:rPr>
        <w:t xml:space="preserve"> para este problema:</w:t>
      </w:r>
    </w:p>
    <w:p w:rsidR="00561706" w:rsidRDefault="00561706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1E1395" w:rsidRDefault="00561706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.</w:t>
      </w:r>
      <w:r>
        <w:rPr>
          <w:rFonts w:ascii="Tahoma" w:hAnsi="Tahoma"/>
          <w:b/>
          <w:sz w:val="22"/>
        </w:rPr>
        <w:t xml:space="preserve">Solução 1: </w:t>
      </w:r>
      <w:r>
        <w:rPr>
          <w:rFonts w:ascii="Tahoma" w:hAnsi="Tahoma"/>
          <w:sz w:val="22"/>
        </w:rPr>
        <w:t>acoplar um motor novo à coluna actual.</w:t>
      </w:r>
    </w:p>
    <w:p w:rsidR="0086283E" w:rsidRDefault="0086283E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561706" w:rsidRPr="0086283E" w:rsidRDefault="0086283E" w:rsidP="00E6647B">
      <w:pPr>
        <w:spacing w:line="360" w:lineRule="aut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sz w:val="22"/>
        </w:rPr>
        <w:t>Vantagens:</w:t>
      </w:r>
    </w:p>
    <w:p w:rsidR="0086283E" w:rsidRDefault="00561706" w:rsidP="00E6647B">
      <w:pPr>
        <w:spacing w:line="360" w:lineRule="auto"/>
        <w:ind w:left="1418" w:hanging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-Permite manter a coluna </w:t>
      </w:r>
      <w:r w:rsidR="00131DF9">
        <w:rPr>
          <w:rFonts w:ascii="Tahoma" w:hAnsi="Tahoma"/>
          <w:sz w:val="22"/>
        </w:rPr>
        <w:t>de origem, o que implica alterações menores ao sistema de direcção actual</w:t>
      </w:r>
      <w:r>
        <w:rPr>
          <w:rFonts w:ascii="Tahoma" w:hAnsi="Tahoma"/>
          <w:sz w:val="22"/>
        </w:rPr>
        <w:t>.</w:t>
      </w:r>
    </w:p>
    <w:p w:rsidR="0086283E" w:rsidRDefault="0086283E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561706" w:rsidRDefault="0086283E" w:rsidP="00E6647B">
      <w:pPr>
        <w:spacing w:line="360" w:lineRule="auto"/>
        <w:ind w:left="698"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Desvantagens:</w:t>
      </w:r>
    </w:p>
    <w:p w:rsidR="00561706" w:rsidRDefault="00561706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-É necessário escolher um motor adequado, de modo a que este tenha capacidade de actuar sobre a coluna.</w:t>
      </w:r>
    </w:p>
    <w:p w:rsidR="00561706" w:rsidRDefault="00561706" w:rsidP="00E6647B">
      <w:pPr>
        <w:spacing w:line="360" w:lineRule="auto"/>
        <w:ind w:left="1418" w:hanging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-É necessário projectar </w:t>
      </w:r>
      <w:r w:rsidR="0014594B">
        <w:rPr>
          <w:rFonts w:ascii="Tahoma" w:hAnsi="Tahoma"/>
          <w:sz w:val="22"/>
        </w:rPr>
        <w:t xml:space="preserve">e dimensionar </w:t>
      </w:r>
      <w:r>
        <w:rPr>
          <w:rFonts w:ascii="Tahoma" w:hAnsi="Tahoma"/>
          <w:sz w:val="22"/>
        </w:rPr>
        <w:t xml:space="preserve">a </w:t>
      </w:r>
      <w:r w:rsidR="0014594B">
        <w:rPr>
          <w:rFonts w:ascii="Tahoma" w:hAnsi="Tahoma"/>
          <w:sz w:val="22"/>
        </w:rPr>
        <w:t>embraiagem</w:t>
      </w:r>
      <w:r w:rsidR="00131DF9">
        <w:rPr>
          <w:rFonts w:ascii="Tahoma" w:hAnsi="Tahoma"/>
          <w:sz w:val="22"/>
        </w:rPr>
        <w:t xml:space="preserve">, implicando </w:t>
      </w:r>
      <w:proofErr w:type="spellStart"/>
      <w:r w:rsidR="00131DF9">
        <w:rPr>
          <w:rFonts w:ascii="Tahoma" w:hAnsi="Tahoma"/>
          <w:sz w:val="22"/>
        </w:rPr>
        <w:t>maquinagem</w:t>
      </w:r>
      <w:proofErr w:type="spellEnd"/>
      <w:r w:rsidR="00131DF9">
        <w:rPr>
          <w:rFonts w:ascii="Tahoma" w:hAnsi="Tahoma"/>
          <w:sz w:val="22"/>
        </w:rPr>
        <w:t xml:space="preserve"> de várias peças</w:t>
      </w:r>
      <w:r>
        <w:rPr>
          <w:rFonts w:ascii="Tahoma" w:hAnsi="Tahoma"/>
          <w:sz w:val="22"/>
        </w:rPr>
        <w:t>.</w:t>
      </w:r>
    </w:p>
    <w:p w:rsidR="0014594B" w:rsidRDefault="00806F91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-Pode haver problemas de compatibilidade entre o motor e a coluna.</w:t>
      </w:r>
    </w:p>
    <w:p w:rsidR="00561706" w:rsidRPr="0014594B" w:rsidRDefault="0014594B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:rsidR="00806F91" w:rsidRDefault="00561706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.</w:t>
      </w:r>
      <w:r>
        <w:rPr>
          <w:rFonts w:ascii="Tahoma" w:hAnsi="Tahoma"/>
          <w:b/>
          <w:sz w:val="22"/>
        </w:rPr>
        <w:t xml:space="preserve">Solução 2: </w:t>
      </w:r>
      <w:r>
        <w:rPr>
          <w:rFonts w:ascii="Tahoma" w:hAnsi="Tahoma"/>
          <w:sz w:val="22"/>
        </w:rPr>
        <w:t>acoplar</w:t>
      </w:r>
      <w:r w:rsidR="00B01537">
        <w:rPr>
          <w:rFonts w:ascii="Tahoma" w:hAnsi="Tahoma"/>
          <w:sz w:val="22"/>
        </w:rPr>
        <w:t xml:space="preserve"> à coluna actual</w:t>
      </w:r>
      <w:r>
        <w:rPr>
          <w:rFonts w:ascii="Tahoma" w:hAnsi="Tahoma"/>
          <w:sz w:val="22"/>
        </w:rPr>
        <w:t xml:space="preserve"> um motor retirado de uma coluna de direcção assistida electricamente</w:t>
      </w:r>
      <w:r w:rsidR="00B01537">
        <w:rPr>
          <w:rFonts w:ascii="Tahoma" w:hAnsi="Tahoma"/>
          <w:sz w:val="22"/>
        </w:rPr>
        <w:t>.</w:t>
      </w:r>
      <w:r>
        <w:rPr>
          <w:rFonts w:ascii="Tahoma" w:hAnsi="Tahoma"/>
          <w:sz w:val="22"/>
        </w:rPr>
        <w:t xml:space="preserve"> </w:t>
      </w:r>
    </w:p>
    <w:p w:rsidR="00960E30" w:rsidRDefault="00806F91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:rsidR="00960E30" w:rsidRPr="0086283E" w:rsidRDefault="00960E30" w:rsidP="00E6647B">
      <w:pPr>
        <w:spacing w:line="360" w:lineRule="auto"/>
        <w:ind w:left="720" w:firstLine="698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Vantagens:</w:t>
      </w:r>
    </w:p>
    <w:p w:rsidR="00806F91" w:rsidRDefault="00960E30" w:rsidP="00E6647B">
      <w:pPr>
        <w:spacing w:line="360" w:lineRule="auto"/>
        <w:ind w:left="1418" w:hanging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-Permite manter a coluna de origem, o que implica alterações menores ao sistema de direcção actual.</w:t>
      </w:r>
    </w:p>
    <w:p w:rsidR="00960E30" w:rsidRDefault="00806F91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-A escolha do motor é mais fácil do que na solução 1, sendo apenas necessário retirar o motor de uma coluna semelhante à do ATLASCAR.</w:t>
      </w:r>
    </w:p>
    <w:p w:rsidR="00960E30" w:rsidRDefault="00960E30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</w:p>
    <w:p w:rsidR="006F1D30" w:rsidRDefault="00960E30" w:rsidP="00E6647B">
      <w:pPr>
        <w:spacing w:line="360" w:lineRule="auto"/>
        <w:ind w:left="698"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Desvantagens:</w:t>
      </w:r>
    </w:p>
    <w:p w:rsidR="00806F91" w:rsidRDefault="006F1D30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-O motor pode estar sobredimensionado para a coluna actual.</w:t>
      </w:r>
    </w:p>
    <w:p w:rsidR="00806F91" w:rsidRDefault="00806F91" w:rsidP="00E6647B">
      <w:pPr>
        <w:spacing w:line="360" w:lineRule="auto"/>
        <w:ind w:left="698"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-É necessário projectar a transmissão de movimento à coluna.</w:t>
      </w:r>
    </w:p>
    <w:p w:rsidR="00806F91" w:rsidRDefault="00806F91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-Pode haver problemas de compatibilidade entre o motor e a coluna.</w:t>
      </w:r>
    </w:p>
    <w:p w:rsidR="001E1395" w:rsidRDefault="002155F0" w:rsidP="00E6647B">
      <w:pPr>
        <w:spacing w:line="360" w:lineRule="aut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br w:type="page"/>
      </w:r>
      <w:r w:rsidR="00806F91">
        <w:rPr>
          <w:rFonts w:ascii="Tahoma" w:hAnsi="Tahoma"/>
          <w:sz w:val="22"/>
        </w:rPr>
        <w:t>.</w:t>
      </w:r>
      <w:r w:rsidR="00806F91">
        <w:rPr>
          <w:rFonts w:ascii="Tahoma" w:hAnsi="Tahoma"/>
          <w:b/>
          <w:sz w:val="22"/>
        </w:rPr>
        <w:t xml:space="preserve">Solução 3: </w:t>
      </w:r>
      <w:r w:rsidR="00806F91">
        <w:rPr>
          <w:rFonts w:ascii="Tahoma" w:hAnsi="Tahoma"/>
          <w:sz w:val="22"/>
        </w:rPr>
        <w:t>substituir a coluna actual pela coluna de um automóvel mais recente, assistida electricamente.</w:t>
      </w:r>
    </w:p>
    <w:p w:rsidR="00637787" w:rsidRDefault="00637787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</w:p>
    <w:p w:rsidR="0014594B" w:rsidRPr="001B21F4" w:rsidRDefault="00637787" w:rsidP="00E6647B">
      <w:pPr>
        <w:spacing w:line="360" w:lineRule="auto"/>
        <w:ind w:left="720" w:firstLine="698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b/>
          <w:sz w:val="22"/>
        </w:rPr>
        <w:t>Vantagens:</w:t>
      </w:r>
    </w:p>
    <w:p w:rsidR="00806F91" w:rsidRDefault="0014594B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-A coluna já foi testada e optimizada.</w:t>
      </w:r>
    </w:p>
    <w:p w:rsidR="0014594B" w:rsidRDefault="00806F91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</w:t>
      </w:r>
      <w:r w:rsidR="0014594B">
        <w:rPr>
          <w:rFonts w:ascii="Tahoma" w:hAnsi="Tahoma"/>
          <w:sz w:val="22"/>
        </w:rPr>
        <w:t>A embraiagem</w:t>
      </w:r>
      <w:r>
        <w:rPr>
          <w:rFonts w:ascii="Tahoma" w:hAnsi="Tahoma"/>
          <w:sz w:val="22"/>
        </w:rPr>
        <w:t xml:space="preserve"> já existe.</w:t>
      </w:r>
    </w:p>
    <w:p w:rsidR="003F12B1" w:rsidRDefault="0014594B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-A coluna já tem sensores que poderão ser utilizados ou adaptados.</w:t>
      </w:r>
    </w:p>
    <w:p w:rsidR="003F12B1" w:rsidRDefault="003F12B1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</w:p>
    <w:p w:rsidR="00806F91" w:rsidRDefault="003F12B1" w:rsidP="00E6647B">
      <w:pPr>
        <w:spacing w:line="360" w:lineRule="auto"/>
        <w:ind w:left="698"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b/>
          <w:sz w:val="22"/>
        </w:rPr>
        <w:t>Desvantagens:</w:t>
      </w:r>
    </w:p>
    <w:p w:rsidR="00806F91" w:rsidRDefault="00806F91" w:rsidP="00E6647B">
      <w:pPr>
        <w:spacing w:line="360" w:lineRule="auto"/>
        <w:ind w:left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-É necessário adquirir a coluna.</w:t>
      </w:r>
    </w:p>
    <w:p w:rsidR="006F1D30" w:rsidRDefault="00806F91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-Pode ser necessário adaptar o sistema de</w:t>
      </w:r>
      <w:r w:rsidR="006F1D30">
        <w:rPr>
          <w:rFonts w:ascii="Tahoma" w:hAnsi="Tahoma"/>
          <w:sz w:val="22"/>
        </w:rPr>
        <w:t xml:space="preserve"> fixação da coluna ao automóvel.</w:t>
      </w:r>
    </w:p>
    <w:p w:rsidR="00FB64AC" w:rsidRDefault="006F1D30" w:rsidP="00E6647B">
      <w:pPr>
        <w:spacing w:line="360" w:lineRule="auto"/>
        <w:ind w:left="141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 xml:space="preserve">-O </w:t>
      </w:r>
      <w:r w:rsidR="002155F0">
        <w:rPr>
          <w:rFonts w:ascii="Tahoma" w:hAnsi="Tahoma"/>
          <w:sz w:val="22"/>
        </w:rPr>
        <w:t>volume necessário para acomodar a solução.</w:t>
      </w:r>
    </w:p>
    <w:p w:rsidR="00E6647B" w:rsidRDefault="00E6647B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E6647B" w:rsidRPr="003F6FC7" w:rsidRDefault="00E6647B" w:rsidP="00E6647B">
      <w:pPr>
        <w:pStyle w:val="Heading1"/>
        <w:spacing w:line="360" w:lineRule="auto"/>
        <w:ind w:left="284"/>
        <w:rPr>
          <w:sz w:val="24"/>
        </w:rPr>
      </w:pPr>
      <w:r w:rsidRPr="003F6FC7">
        <w:rPr>
          <w:sz w:val="24"/>
        </w:rPr>
        <w:t>2.</w:t>
      </w:r>
      <w:r>
        <w:rPr>
          <w:sz w:val="24"/>
        </w:rPr>
        <w:t>2.</w:t>
      </w:r>
      <w:r w:rsidRPr="003F6FC7">
        <w:rPr>
          <w:sz w:val="24"/>
        </w:rPr>
        <w:t xml:space="preserve"> </w:t>
      </w:r>
      <w:r>
        <w:rPr>
          <w:sz w:val="24"/>
        </w:rPr>
        <w:t>Conclusão</w:t>
      </w:r>
    </w:p>
    <w:p w:rsidR="00FB64AC" w:rsidRDefault="00FB64AC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1A7F85" w:rsidRDefault="00FB64AC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 xml:space="preserve">Das soluções apresentadas, e considerando as implicações de cada uma, </w:t>
      </w:r>
      <w:r w:rsidR="009E491C">
        <w:rPr>
          <w:rFonts w:ascii="Tahoma" w:hAnsi="Tahoma"/>
          <w:sz w:val="22"/>
        </w:rPr>
        <w:t>a solução 3 será aquela que</w:t>
      </w:r>
      <w:r w:rsidR="00F44EBB">
        <w:rPr>
          <w:rFonts w:ascii="Tahoma" w:hAnsi="Tahoma"/>
          <w:sz w:val="22"/>
        </w:rPr>
        <w:t xml:space="preserve"> melhor se adequa aos objectivos propostos. </w:t>
      </w:r>
      <w:r w:rsidR="009E491C">
        <w:rPr>
          <w:rFonts w:ascii="Tahoma" w:hAnsi="Tahoma"/>
          <w:sz w:val="22"/>
        </w:rPr>
        <w:t xml:space="preserve">Isto deve-se principalmente ao facto de, nessa solução, a maioria das alterações a implementar terem que ser externas ao conjunto </w:t>
      </w:r>
      <w:proofErr w:type="spellStart"/>
      <w:r w:rsidR="009E491C">
        <w:rPr>
          <w:rFonts w:ascii="Tahoma" w:hAnsi="Tahoma"/>
          <w:sz w:val="22"/>
        </w:rPr>
        <w:t>coluna-motor</w:t>
      </w:r>
      <w:proofErr w:type="spellEnd"/>
      <w:r w:rsidR="009E491C">
        <w:rPr>
          <w:rFonts w:ascii="Tahoma" w:hAnsi="Tahoma"/>
          <w:sz w:val="22"/>
        </w:rPr>
        <w:t>, ao contrário do que acontece nas restantes.</w:t>
      </w:r>
      <w:r w:rsidR="00EC1FE1">
        <w:rPr>
          <w:rFonts w:ascii="Tahoma" w:hAnsi="Tahoma"/>
          <w:sz w:val="22"/>
        </w:rPr>
        <w:t xml:space="preserve"> Assim, o resto deste estudo será feito de acordo com esta solução.</w:t>
      </w:r>
    </w:p>
    <w:p w:rsidR="00F44EBB" w:rsidRDefault="007A4F1A" w:rsidP="00E6647B">
      <w:pPr>
        <w:tabs>
          <w:tab w:val="left" w:pos="1392"/>
        </w:tabs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</w:p>
    <w:p w:rsidR="001A7F85" w:rsidRDefault="001A7F85" w:rsidP="00E6647B">
      <w:pPr>
        <w:tabs>
          <w:tab w:val="left" w:pos="1392"/>
        </w:tabs>
        <w:spacing w:line="360" w:lineRule="auto"/>
        <w:jc w:val="both"/>
        <w:rPr>
          <w:rFonts w:ascii="Tahoma" w:hAnsi="Tahoma"/>
          <w:sz w:val="22"/>
        </w:rPr>
      </w:pPr>
    </w:p>
    <w:p w:rsidR="00E6647B" w:rsidRDefault="001A7F85" w:rsidP="00E6647B">
      <w:pPr>
        <w:pStyle w:val="Heading1"/>
        <w:spacing w:line="360" w:lineRule="auto"/>
        <w:rPr>
          <w:sz w:val="24"/>
        </w:rPr>
      </w:pPr>
      <w:r w:rsidRPr="003F6FC7">
        <w:rPr>
          <w:sz w:val="24"/>
        </w:rPr>
        <w:t xml:space="preserve">3. </w:t>
      </w:r>
      <w:r w:rsidR="003F6FC7" w:rsidRPr="003F6FC7">
        <w:rPr>
          <w:sz w:val="24"/>
        </w:rPr>
        <w:t>IMPLEMENTAÇÃO</w:t>
      </w:r>
      <w:r w:rsidRPr="003F6FC7">
        <w:rPr>
          <w:sz w:val="24"/>
        </w:rPr>
        <w:tab/>
      </w:r>
    </w:p>
    <w:p w:rsidR="001A7F85" w:rsidRPr="00E6647B" w:rsidRDefault="001A7F85" w:rsidP="00E6647B"/>
    <w:p w:rsidR="00D21CAC" w:rsidRDefault="001A7F85" w:rsidP="00E6647B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E304FA">
        <w:rPr>
          <w:rFonts w:ascii="Tahoma" w:hAnsi="Tahoma"/>
          <w:sz w:val="22"/>
        </w:rPr>
        <w:t xml:space="preserve">A solução escolhida </w:t>
      </w:r>
      <w:r w:rsidR="00D21CAC">
        <w:rPr>
          <w:rFonts w:ascii="Tahoma" w:hAnsi="Tahoma"/>
          <w:sz w:val="22"/>
        </w:rPr>
        <w:t>funcionará</w:t>
      </w:r>
      <w:r w:rsidR="00F36F44">
        <w:rPr>
          <w:rFonts w:ascii="Tahoma" w:hAnsi="Tahoma"/>
          <w:sz w:val="22"/>
        </w:rPr>
        <w:t xml:space="preserve"> de acordo com os seguintes aspectos</w:t>
      </w:r>
      <w:r w:rsidR="00D21CAC">
        <w:rPr>
          <w:rFonts w:ascii="Tahoma" w:hAnsi="Tahoma"/>
          <w:sz w:val="22"/>
        </w:rPr>
        <w:t>:</w:t>
      </w:r>
    </w:p>
    <w:p w:rsidR="00D21CAC" w:rsidRDefault="00D21CAC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167D50" w:rsidRDefault="00223E58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A</w:t>
      </w:r>
      <w:r w:rsidR="00167D50">
        <w:rPr>
          <w:rFonts w:ascii="Tahoma" w:hAnsi="Tahoma"/>
          <w:b/>
          <w:sz w:val="22"/>
        </w:rPr>
        <w:t>.</w:t>
      </w:r>
      <w:r w:rsidR="00F44EBB">
        <w:rPr>
          <w:rFonts w:ascii="Tahoma" w:hAnsi="Tahoma"/>
          <w:b/>
          <w:sz w:val="22"/>
        </w:rPr>
        <w:t xml:space="preserve"> </w:t>
      </w:r>
      <w:r w:rsidR="00167D50">
        <w:rPr>
          <w:rFonts w:ascii="Tahoma" w:hAnsi="Tahoma"/>
          <w:b/>
          <w:sz w:val="22"/>
        </w:rPr>
        <w:t>Controlador PID:</w:t>
      </w:r>
      <w:r w:rsidR="00D21CAC">
        <w:rPr>
          <w:rFonts w:ascii="Tahoma" w:hAnsi="Tahoma"/>
          <w:sz w:val="22"/>
        </w:rPr>
        <w:t xml:space="preserve"> É aplicado a um controlador PID um sinal externo, que devidamente calibrado é proporcional ao deslocamento angular a transmitir à coluna. Este controlador PID terá que ser adquirido e devidamente programado, de modo a que permita uma curva de resposta aceitável ao objectivo pretendido.</w:t>
      </w:r>
      <w:r w:rsidR="00F36F44">
        <w:rPr>
          <w:rFonts w:ascii="Tahoma" w:hAnsi="Tahoma"/>
          <w:sz w:val="22"/>
        </w:rPr>
        <w:t xml:space="preserve"> O motor e</w:t>
      </w:r>
      <w:r w:rsidR="00C17B75">
        <w:rPr>
          <w:rFonts w:ascii="Tahoma" w:hAnsi="Tahoma"/>
          <w:sz w:val="22"/>
        </w:rPr>
        <w:t xml:space="preserve">m questão é alimentado a 12V (valor </w:t>
      </w:r>
      <w:r w:rsidR="00C17B75">
        <w:rPr>
          <w:rFonts w:ascii="Tahoma" w:hAnsi="Tahoma"/>
          <w:i/>
          <w:sz w:val="22"/>
        </w:rPr>
        <w:t>standard</w:t>
      </w:r>
      <w:r w:rsidR="00C17B75">
        <w:rPr>
          <w:rFonts w:ascii="Tahoma" w:hAnsi="Tahoma"/>
          <w:sz w:val="22"/>
        </w:rPr>
        <w:t>).</w:t>
      </w:r>
    </w:p>
    <w:p w:rsidR="00D21CAC" w:rsidRDefault="00D21CAC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1813F9" w:rsidRDefault="00223E58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B.</w:t>
      </w:r>
      <w:r w:rsidR="00F44EBB">
        <w:rPr>
          <w:rFonts w:ascii="Tahoma" w:hAnsi="Tahoma"/>
          <w:b/>
          <w:sz w:val="22"/>
        </w:rPr>
        <w:t xml:space="preserve"> </w:t>
      </w:r>
      <w:r w:rsidR="00167D50">
        <w:rPr>
          <w:rFonts w:ascii="Tahoma" w:hAnsi="Tahoma"/>
          <w:b/>
          <w:sz w:val="22"/>
        </w:rPr>
        <w:t xml:space="preserve">Sensores e </w:t>
      </w:r>
      <w:proofErr w:type="spellStart"/>
      <w:r w:rsidR="00167D50">
        <w:rPr>
          <w:rFonts w:ascii="Tahoma" w:hAnsi="Tahoma"/>
          <w:b/>
          <w:sz w:val="22"/>
        </w:rPr>
        <w:t>Realimentação</w:t>
      </w:r>
      <w:proofErr w:type="spellEnd"/>
      <w:r w:rsidR="00167D50">
        <w:rPr>
          <w:rFonts w:ascii="Tahoma" w:hAnsi="Tahoma"/>
          <w:b/>
          <w:sz w:val="22"/>
        </w:rPr>
        <w:t>:</w:t>
      </w:r>
      <w:r w:rsidR="00167D50">
        <w:rPr>
          <w:rFonts w:ascii="Tahoma" w:hAnsi="Tahoma"/>
          <w:sz w:val="22"/>
        </w:rPr>
        <w:t xml:space="preserve"> </w:t>
      </w:r>
      <w:r w:rsidR="00D21CAC">
        <w:rPr>
          <w:rFonts w:ascii="Tahoma" w:hAnsi="Tahoma"/>
          <w:sz w:val="22"/>
        </w:rPr>
        <w:t>O</w:t>
      </w:r>
      <w:r w:rsidR="00F44EBB">
        <w:rPr>
          <w:rFonts w:ascii="Tahoma" w:hAnsi="Tahoma"/>
          <w:sz w:val="22"/>
        </w:rPr>
        <w:t xml:space="preserve"> controlador, ligado ao motor</w:t>
      </w:r>
      <w:r w:rsidR="00D21CAC">
        <w:rPr>
          <w:rFonts w:ascii="Tahoma" w:hAnsi="Tahoma"/>
          <w:sz w:val="22"/>
        </w:rPr>
        <w:t xml:space="preserve"> da coluna, envia-lhe uma tensão que o activará. Simultaneamente, um sensor de posição absoluta medirá o deslocamento angular da coluna e </w:t>
      </w:r>
      <w:proofErr w:type="spellStart"/>
      <w:r w:rsidR="00D21CAC">
        <w:rPr>
          <w:rFonts w:ascii="Tahoma" w:hAnsi="Tahoma"/>
          <w:sz w:val="22"/>
        </w:rPr>
        <w:t>realimentará</w:t>
      </w:r>
      <w:proofErr w:type="spellEnd"/>
      <w:r w:rsidR="00D21CAC">
        <w:rPr>
          <w:rFonts w:ascii="Tahoma" w:hAnsi="Tahoma"/>
          <w:sz w:val="22"/>
        </w:rPr>
        <w:t xml:space="preserve"> o PID com um sinal pr</w:t>
      </w:r>
      <w:r w:rsidR="00F44EBB">
        <w:rPr>
          <w:rFonts w:ascii="Tahoma" w:hAnsi="Tahoma"/>
          <w:sz w:val="22"/>
        </w:rPr>
        <w:t>oporcional a esse deslocamento. Assim, implementa-se o controlo em posição do motor.</w:t>
      </w:r>
      <w:r w:rsidR="001813F9">
        <w:rPr>
          <w:rFonts w:ascii="Tahoma" w:hAnsi="Tahoma"/>
          <w:sz w:val="22"/>
        </w:rPr>
        <w:t xml:space="preserve"> O controlo é mais simples caso se escolham sensores absolutos, em vez de sensores incrementais, pois os segundos precisam de ser inicializados, enquanto que os primeiros não.</w:t>
      </w:r>
    </w:p>
    <w:p w:rsidR="00167D50" w:rsidRDefault="00167D50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B31BE5" w:rsidRDefault="00223E58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C</w:t>
      </w:r>
      <w:r w:rsidR="00167D50">
        <w:rPr>
          <w:rFonts w:ascii="Tahoma" w:hAnsi="Tahoma"/>
          <w:b/>
          <w:sz w:val="22"/>
        </w:rPr>
        <w:t>.</w:t>
      </w:r>
      <w:r w:rsidR="00F44EBB">
        <w:rPr>
          <w:rFonts w:ascii="Tahoma" w:hAnsi="Tahoma"/>
          <w:b/>
          <w:sz w:val="22"/>
        </w:rPr>
        <w:t xml:space="preserve"> </w:t>
      </w:r>
      <w:r w:rsidR="00167D50">
        <w:rPr>
          <w:rFonts w:ascii="Tahoma" w:hAnsi="Tahoma"/>
          <w:b/>
          <w:sz w:val="22"/>
        </w:rPr>
        <w:t xml:space="preserve">Actuação Humana: </w:t>
      </w:r>
      <w:r w:rsidR="001813F9">
        <w:rPr>
          <w:rFonts w:ascii="Tahoma" w:hAnsi="Tahoma"/>
          <w:sz w:val="22"/>
        </w:rPr>
        <w:t>Em relação a este ponto</w:t>
      </w:r>
      <w:r w:rsidR="00F36F44">
        <w:rPr>
          <w:rFonts w:ascii="Tahoma" w:hAnsi="Tahoma"/>
          <w:sz w:val="22"/>
        </w:rPr>
        <w:t xml:space="preserve">, </w:t>
      </w:r>
      <w:r w:rsidR="001813F9">
        <w:rPr>
          <w:rFonts w:ascii="Tahoma" w:hAnsi="Tahoma"/>
          <w:sz w:val="22"/>
        </w:rPr>
        <w:t>após análise</w:t>
      </w:r>
      <w:r w:rsidR="009E092F">
        <w:rPr>
          <w:rFonts w:ascii="Tahoma" w:hAnsi="Tahoma"/>
          <w:sz w:val="22"/>
        </w:rPr>
        <w:t xml:space="preserve"> </w:t>
      </w:r>
      <w:r w:rsidR="001813F9">
        <w:rPr>
          <w:rFonts w:ascii="Tahoma" w:hAnsi="Tahoma"/>
          <w:sz w:val="22"/>
        </w:rPr>
        <w:t>d</w:t>
      </w:r>
      <w:r w:rsidR="009E092F">
        <w:rPr>
          <w:rFonts w:ascii="Tahoma" w:hAnsi="Tahoma"/>
          <w:sz w:val="22"/>
        </w:rPr>
        <w:t xml:space="preserve">o modo de funcionamento das colunas de direcção actuais, prevê-se que já </w:t>
      </w:r>
      <w:r w:rsidR="001813F9">
        <w:rPr>
          <w:rFonts w:ascii="Tahoma" w:hAnsi="Tahoma"/>
          <w:sz w:val="22"/>
        </w:rPr>
        <w:t>exista um sensor de binário acoplado às colunas assistidas electricamente</w:t>
      </w:r>
      <w:r w:rsidR="009E092F">
        <w:rPr>
          <w:rFonts w:ascii="Tahoma" w:hAnsi="Tahoma"/>
          <w:sz w:val="22"/>
        </w:rPr>
        <w:t xml:space="preserve"> que </w:t>
      </w:r>
      <w:r w:rsidR="00E827B1">
        <w:rPr>
          <w:rFonts w:ascii="Tahoma" w:hAnsi="Tahoma"/>
          <w:sz w:val="22"/>
        </w:rPr>
        <w:t xml:space="preserve">indique o esforço que o condutor está a executar. </w:t>
      </w:r>
      <w:r w:rsidR="009E092F">
        <w:rPr>
          <w:rFonts w:ascii="Tahoma" w:hAnsi="Tahoma"/>
          <w:sz w:val="22"/>
        </w:rPr>
        <w:t xml:space="preserve">Assim, </w:t>
      </w:r>
      <w:r w:rsidR="00E827B1">
        <w:rPr>
          <w:rFonts w:ascii="Tahoma" w:hAnsi="Tahoma"/>
          <w:sz w:val="22"/>
        </w:rPr>
        <w:t>a unidade de controlo</w:t>
      </w:r>
      <w:r w:rsidR="009E092F">
        <w:rPr>
          <w:rFonts w:ascii="Tahoma" w:hAnsi="Tahoma"/>
          <w:sz w:val="22"/>
        </w:rPr>
        <w:t xml:space="preserve"> detecta em que direcção é que o condutor o está a accionar, permitindo a</w:t>
      </w:r>
      <w:r w:rsidR="00E827B1">
        <w:rPr>
          <w:rFonts w:ascii="Tahoma" w:hAnsi="Tahoma"/>
          <w:sz w:val="22"/>
        </w:rPr>
        <w:t>o motor que auxilie o movimento</w:t>
      </w:r>
      <w:r w:rsidR="009E092F">
        <w:rPr>
          <w:rFonts w:ascii="Tahoma" w:hAnsi="Tahoma"/>
          <w:sz w:val="22"/>
        </w:rPr>
        <w:t>. Deste modo, o sinal do sensor de binário pode ser utilizado neste projecto, permitindo q</w:t>
      </w:r>
      <w:r w:rsidR="00E827B1">
        <w:rPr>
          <w:rFonts w:ascii="Tahoma" w:hAnsi="Tahoma"/>
          <w:sz w:val="22"/>
        </w:rPr>
        <w:t xml:space="preserve">ue o motor deixe de ser actuado </w:t>
      </w:r>
      <w:r w:rsidR="009E092F">
        <w:rPr>
          <w:rFonts w:ascii="Tahoma" w:hAnsi="Tahoma"/>
          <w:sz w:val="22"/>
        </w:rPr>
        <w:t>quando houver acção humana. De qualquer modo, como medida de segurança, poderá</w:t>
      </w:r>
      <w:r w:rsidR="00B31BE5">
        <w:rPr>
          <w:rFonts w:ascii="Tahoma" w:hAnsi="Tahoma"/>
          <w:sz w:val="22"/>
        </w:rPr>
        <w:t xml:space="preserve"> </w:t>
      </w:r>
      <w:r w:rsidR="009E092F">
        <w:rPr>
          <w:rFonts w:ascii="Tahoma" w:hAnsi="Tahoma"/>
          <w:sz w:val="22"/>
        </w:rPr>
        <w:t xml:space="preserve">também </w:t>
      </w:r>
      <w:r w:rsidR="00B31BE5">
        <w:rPr>
          <w:rFonts w:ascii="Tahoma" w:hAnsi="Tahoma"/>
          <w:sz w:val="22"/>
        </w:rPr>
        <w:t>definir</w:t>
      </w:r>
      <w:r w:rsidR="009E092F">
        <w:rPr>
          <w:rFonts w:ascii="Tahoma" w:hAnsi="Tahoma"/>
          <w:sz w:val="22"/>
        </w:rPr>
        <w:t>-se</w:t>
      </w:r>
      <w:r w:rsidR="00F7762A">
        <w:rPr>
          <w:rFonts w:ascii="Tahoma" w:hAnsi="Tahoma"/>
          <w:sz w:val="22"/>
        </w:rPr>
        <w:t xml:space="preserve"> </w:t>
      </w:r>
      <w:r w:rsidR="00B31BE5">
        <w:rPr>
          <w:rFonts w:ascii="Tahoma" w:hAnsi="Tahoma"/>
          <w:sz w:val="22"/>
        </w:rPr>
        <w:t xml:space="preserve">a potência máxima </w:t>
      </w:r>
      <w:r w:rsidR="00F7762A">
        <w:rPr>
          <w:rFonts w:ascii="Tahoma" w:hAnsi="Tahoma"/>
          <w:sz w:val="22"/>
        </w:rPr>
        <w:t>do</w:t>
      </w:r>
      <w:r w:rsidR="00B31BE5">
        <w:rPr>
          <w:rFonts w:ascii="Tahoma" w:hAnsi="Tahoma"/>
          <w:sz w:val="22"/>
        </w:rPr>
        <w:t xml:space="preserve"> motor,</w:t>
      </w:r>
      <w:r w:rsidR="00F7762A">
        <w:rPr>
          <w:rFonts w:ascii="Tahoma" w:hAnsi="Tahoma"/>
          <w:sz w:val="22"/>
        </w:rPr>
        <w:t xml:space="preserve"> através da limitação da corrente máxima</w:t>
      </w:r>
      <w:r w:rsidR="00B31BE5">
        <w:rPr>
          <w:rFonts w:ascii="Tahoma" w:hAnsi="Tahoma"/>
          <w:sz w:val="22"/>
        </w:rPr>
        <w:t xml:space="preserve"> </w:t>
      </w:r>
      <w:r w:rsidR="00F7762A">
        <w:rPr>
          <w:rFonts w:ascii="Tahoma" w:hAnsi="Tahoma"/>
          <w:sz w:val="22"/>
        </w:rPr>
        <w:t xml:space="preserve">que o motor vai dispor, </w:t>
      </w:r>
      <w:r w:rsidR="00B31BE5">
        <w:rPr>
          <w:rFonts w:ascii="Tahoma" w:hAnsi="Tahoma"/>
          <w:sz w:val="22"/>
        </w:rPr>
        <w:t>sendo que o binário exercido pelo condutor, se em sentido contrario ao do motor, faz com que o motor so</w:t>
      </w:r>
      <w:r w:rsidR="00F7762A">
        <w:rPr>
          <w:rFonts w:ascii="Tahoma" w:hAnsi="Tahoma"/>
          <w:sz w:val="22"/>
        </w:rPr>
        <w:t>licite uma potência maior.</w:t>
      </w:r>
    </w:p>
    <w:p w:rsidR="00FC2EDB" w:rsidRDefault="00FC2EDB" w:rsidP="00E6647B">
      <w:pPr>
        <w:spacing w:line="360" w:lineRule="auto"/>
        <w:jc w:val="both"/>
        <w:rPr>
          <w:rFonts w:ascii="Tahoma" w:hAnsi="Tahoma"/>
          <w:sz w:val="22"/>
        </w:rPr>
      </w:pPr>
    </w:p>
    <w:p w:rsidR="00F7762A" w:rsidRDefault="00223E58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</w:t>
      </w:r>
      <w:r w:rsidR="00B31BE5">
        <w:rPr>
          <w:rFonts w:ascii="Tahoma" w:hAnsi="Tahoma"/>
          <w:b/>
          <w:sz w:val="22"/>
        </w:rPr>
        <w:t>.</w:t>
      </w:r>
      <w:r w:rsidR="00F44EBB">
        <w:rPr>
          <w:rFonts w:ascii="Tahoma" w:hAnsi="Tahoma"/>
          <w:b/>
          <w:sz w:val="22"/>
        </w:rPr>
        <w:t xml:space="preserve"> </w:t>
      </w:r>
      <w:r w:rsidR="00B31BE5">
        <w:rPr>
          <w:rFonts w:ascii="Tahoma" w:hAnsi="Tahoma"/>
          <w:b/>
          <w:sz w:val="22"/>
        </w:rPr>
        <w:t>Projecto Mecânico:</w:t>
      </w:r>
      <w:r w:rsidR="00E314AB">
        <w:rPr>
          <w:rFonts w:ascii="Tahoma" w:hAnsi="Tahoma"/>
          <w:b/>
          <w:sz w:val="22"/>
        </w:rPr>
        <w:t xml:space="preserve"> </w:t>
      </w:r>
      <w:r w:rsidR="00E314AB">
        <w:rPr>
          <w:rFonts w:ascii="Tahoma" w:hAnsi="Tahoma"/>
          <w:sz w:val="22"/>
        </w:rPr>
        <w:t>Tendo-se optado pela substituição da coluna actual do ATLASCAR, é necessário fazer algumas modificações ao nível do habitáculo de modo a acomodar devidamente a nova c</w:t>
      </w:r>
      <w:r w:rsidR="00F7762A">
        <w:rPr>
          <w:rFonts w:ascii="Tahoma" w:hAnsi="Tahoma"/>
          <w:sz w:val="22"/>
        </w:rPr>
        <w:t>oluna e o motor correspondente, modificações essas que não comprometam o lugar do condutor.</w:t>
      </w:r>
    </w:p>
    <w:p w:rsidR="00F7762A" w:rsidRDefault="00F7762A" w:rsidP="00E6647B">
      <w:pPr>
        <w:pStyle w:val="Heading1"/>
        <w:spacing w:line="360" w:lineRule="auto"/>
        <w:rPr>
          <w:rFonts w:eastAsiaTheme="minorHAnsi" w:cstheme="minorBidi"/>
          <w:b w:val="0"/>
          <w:bCs w:val="0"/>
          <w:szCs w:val="24"/>
        </w:rPr>
      </w:pPr>
    </w:p>
    <w:p w:rsidR="00F7762A" w:rsidRPr="00F7762A" w:rsidRDefault="00F7762A" w:rsidP="00F7762A"/>
    <w:p w:rsidR="003F6FC7" w:rsidRPr="00F7762A" w:rsidRDefault="003F6FC7" w:rsidP="00F7762A">
      <w:pPr>
        <w:pStyle w:val="Heading1"/>
        <w:spacing w:line="360" w:lineRule="auto"/>
        <w:rPr>
          <w:sz w:val="24"/>
        </w:rPr>
      </w:pPr>
      <w:r>
        <w:rPr>
          <w:sz w:val="24"/>
        </w:rPr>
        <w:t>4</w:t>
      </w:r>
      <w:r w:rsidRPr="003F6FC7">
        <w:rPr>
          <w:sz w:val="24"/>
        </w:rPr>
        <w:t xml:space="preserve">. </w:t>
      </w:r>
      <w:r>
        <w:rPr>
          <w:sz w:val="24"/>
        </w:rPr>
        <w:t>MATERIAL</w:t>
      </w:r>
      <w:r w:rsidRPr="003F6FC7">
        <w:rPr>
          <w:sz w:val="24"/>
        </w:rPr>
        <w:tab/>
      </w:r>
    </w:p>
    <w:p w:rsidR="003F6FC7" w:rsidRPr="00ED6386" w:rsidRDefault="003F6FC7" w:rsidP="00E6647B">
      <w:pPr>
        <w:spacing w:line="360" w:lineRule="auto"/>
        <w:jc w:val="center"/>
        <w:rPr>
          <w:rFonts w:ascii="Tahoma" w:hAnsi="Tahoma"/>
          <w:b/>
          <w:sz w:val="22"/>
        </w:rPr>
      </w:pPr>
    </w:p>
    <w:p w:rsidR="003F6FC7" w:rsidRDefault="003F6FC7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Resumindo, o material necessário para este projecto é o seguinte:</w:t>
      </w:r>
    </w:p>
    <w:p w:rsidR="003F6FC7" w:rsidRDefault="003F6FC7" w:rsidP="00E6647B">
      <w:pPr>
        <w:spacing w:line="360" w:lineRule="auto"/>
        <w:ind w:firstLine="720"/>
        <w:jc w:val="both"/>
        <w:rPr>
          <w:rFonts w:ascii="Tahoma" w:hAnsi="Tahoma"/>
          <w:sz w:val="22"/>
        </w:rPr>
      </w:pPr>
    </w:p>
    <w:p w:rsidR="003F6FC7" w:rsidRPr="00F7762A" w:rsidRDefault="003F6FC7" w:rsidP="00E664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/>
          <w:sz w:val="22"/>
        </w:rPr>
      </w:pPr>
      <w:r w:rsidRPr="00F7762A">
        <w:rPr>
          <w:rFonts w:ascii="Tahoma" w:hAnsi="Tahoma"/>
          <w:sz w:val="22"/>
        </w:rPr>
        <w:t>Nova coluna de direcção, assistida electricamente;</w:t>
      </w:r>
    </w:p>
    <w:p w:rsidR="004F0E71" w:rsidRDefault="003F6FC7" w:rsidP="00E6647B">
      <w:pPr>
        <w:spacing w:line="360" w:lineRule="auto"/>
        <w:ind w:left="1560"/>
        <w:jc w:val="both"/>
        <w:rPr>
          <w:rFonts w:ascii="Tahoma" w:hAnsi="Tahoma"/>
          <w:sz w:val="22"/>
        </w:rPr>
      </w:pPr>
      <w:r w:rsidRPr="00F7762A">
        <w:rPr>
          <w:rFonts w:ascii="Tahoma" w:hAnsi="Tahoma"/>
          <w:sz w:val="22"/>
        </w:rPr>
        <w:t xml:space="preserve">Proposta: coluna do Renault </w:t>
      </w:r>
      <w:proofErr w:type="spellStart"/>
      <w:r w:rsidRPr="00F7762A">
        <w:rPr>
          <w:rFonts w:ascii="Tahoma" w:hAnsi="Tahoma"/>
          <w:sz w:val="22"/>
        </w:rPr>
        <w:t>Clio</w:t>
      </w:r>
      <w:proofErr w:type="spellEnd"/>
      <w:r w:rsidR="00A8247C" w:rsidRPr="00F7762A">
        <w:rPr>
          <w:rFonts w:ascii="Tahoma" w:hAnsi="Tahoma"/>
          <w:sz w:val="22"/>
        </w:rPr>
        <w:t xml:space="preserve"> 3, por ser</w:t>
      </w:r>
      <w:r w:rsidR="00F7762A" w:rsidRPr="00F7762A">
        <w:rPr>
          <w:rFonts w:ascii="Tahoma" w:hAnsi="Tahoma"/>
          <w:sz w:val="22"/>
        </w:rPr>
        <w:t xml:space="preserve"> facilmente encontrada em </w:t>
      </w:r>
      <w:r w:rsidR="00F7762A">
        <w:rPr>
          <w:rFonts w:ascii="Tahoma" w:hAnsi="Tahoma"/>
          <w:sz w:val="22"/>
        </w:rPr>
        <w:t>lojas de venda de peças usadas</w:t>
      </w:r>
      <w:r w:rsidR="00A8247C" w:rsidRPr="00F7762A">
        <w:rPr>
          <w:rFonts w:ascii="Tahoma" w:hAnsi="Tahoma"/>
          <w:sz w:val="22"/>
        </w:rPr>
        <w:t xml:space="preserve">. </w:t>
      </w:r>
    </w:p>
    <w:p w:rsidR="003F6FC7" w:rsidRPr="00F7762A" w:rsidRDefault="004F0E71" w:rsidP="00E6647B">
      <w:pPr>
        <w:spacing w:line="360" w:lineRule="auto"/>
        <w:ind w:left="156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Preço aproximado: 125€.</w:t>
      </w:r>
    </w:p>
    <w:p w:rsidR="004F0E71" w:rsidRDefault="004F0E71" w:rsidP="004F0E7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Controlador PID.</w:t>
      </w:r>
    </w:p>
    <w:p w:rsidR="004F0E71" w:rsidRDefault="004F0E71" w:rsidP="004F0E71">
      <w:pPr>
        <w:spacing w:line="360" w:lineRule="auto"/>
        <w:ind w:left="156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Propostas: </w:t>
      </w:r>
      <w:hyperlink r:id="rId6" w:anchor="header" w:history="1">
        <w:r w:rsidRPr="004F0E71">
          <w:rPr>
            <w:rStyle w:val="Hyperlink"/>
            <w:rFonts w:ascii="Tahoma" w:hAnsi="Tahoma"/>
            <w:sz w:val="22"/>
          </w:rPr>
          <w:t>Controlador 1</w:t>
        </w:r>
      </w:hyperlink>
      <w:r>
        <w:rPr>
          <w:rFonts w:ascii="Tahoma" w:hAnsi="Tahoma"/>
          <w:sz w:val="22"/>
        </w:rPr>
        <w:t xml:space="preserve">; </w:t>
      </w:r>
      <w:hyperlink r:id="rId7" w:history="1">
        <w:r w:rsidRPr="004F0E71">
          <w:rPr>
            <w:rStyle w:val="Hyperlink"/>
            <w:rFonts w:ascii="Tahoma" w:hAnsi="Tahoma"/>
            <w:sz w:val="22"/>
          </w:rPr>
          <w:t>controlador 2</w:t>
        </w:r>
      </w:hyperlink>
      <w:r>
        <w:rPr>
          <w:rFonts w:ascii="Tahoma" w:hAnsi="Tahoma"/>
          <w:sz w:val="22"/>
        </w:rPr>
        <w:t>.</w:t>
      </w:r>
    </w:p>
    <w:p w:rsidR="003C53C8" w:rsidRPr="004F0E71" w:rsidRDefault="004F0E71" w:rsidP="004F0E71">
      <w:pPr>
        <w:spacing w:line="360" w:lineRule="auto"/>
        <w:ind w:left="156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Preço aproximado: 150€.</w:t>
      </w:r>
    </w:p>
    <w:p w:rsidR="004F0E71" w:rsidRDefault="003F6FC7" w:rsidP="00E664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/>
          <w:sz w:val="22"/>
        </w:rPr>
      </w:pPr>
      <w:r w:rsidRPr="00F7762A">
        <w:rPr>
          <w:rFonts w:ascii="Tahoma" w:hAnsi="Tahoma"/>
          <w:sz w:val="22"/>
        </w:rPr>
        <w:t>Sensores de posição</w:t>
      </w:r>
      <w:r w:rsidR="00FC2EDB" w:rsidRPr="00F7762A">
        <w:rPr>
          <w:rFonts w:ascii="Tahoma" w:hAnsi="Tahoma"/>
          <w:sz w:val="22"/>
        </w:rPr>
        <w:t>.</w:t>
      </w:r>
    </w:p>
    <w:p w:rsidR="00FC2EDB" w:rsidRPr="004F0E71" w:rsidRDefault="004F0E71" w:rsidP="004F0E71">
      <w:pPr>
        <w:spacing w:line="360" w:lineRule="auto"/>
        <w:ind w:left="1560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Propostas: </w:t>
      </w:r>
      <w:hyperlink r:id="rId8" w:anchor="Rotary_Absolute_Encoders" w:history="1">
        <w:r w:rsidRPr="004F0E71">
          <w:rPr>
            <w:rStyle w:val="Hyperlink"/>
            <w:rFonts w:ascii="Tahoma" w:hAnsi="Tahoma"/>
            <w:sz w:val="22"/>
          </w:rPr>
          <w:t>Lista de possíveis sensores</w:t>
        </w:r>
      </w:hyperlink>
      <w:r w:rsidR="00426BB3">
        <w:rPr>
          <w:rFonts w:ascii="Tahoma" w:hAnsi="Tahoma"/>
          <w:sz w:val="22"/>
        </w:rPr>
        <w:t>.</w:t>
      </w:r>
    </w:p>
    <w:p w:rsidR="00FC2EDB" w:rsidRPr="00FC2EDB" w:rsidRDefault="00FC2EDB" w:rsidP="00E664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Sensores de binário, em princípio será possível utilizar os sensores da nova coluna, ou adaptá-los, de modo a evitar ter que adquirir e instalar sensore</w:t>
      </w:r>
      <w:r w:rsidR="004F0E71">
        <w:rPr>
          <w:rFonts w:ascii="Tahoma" w:hAnsi="Tahoma"/>
          <w:sz w:val="22"/>
        </w:rPr>
        <w:t>s</w:t>
      </w:r>
      <w:r>
        <w:rPr>
          <w:rFonts w:ascii="Tahoma" w:hAnsi="Tahoma"/>
          <w:sz w:val="22"/>
        </w:rPr>
        <w:t xml:space="preserve"> novos;</w:t>
      </w:r>
    </w:p>
    <w:p w:rsidR="007A4F1A" w:rsidRPr="00FC2EDB" w:rsidRDefault="00707FA4" w:rsidP="00E6647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/>
          <w:sz w:val="22"/>
        </w:rPr>
      </w:pPr>
      <w:r w:rsidRPr="00FC2EDB">
        <w:rPr>
          <w:rFonts w:ascii="Tahoma" w:hAnsi="Tahoma"/>
          <w:sz w:val="22"/>
        </w:rPr>
        <w:t>Peças Maquinadas, desenvolvidas em contexto de projecto mecânico, conforme já explicado.</w:t>
      </w:r>
    </w:p>
    <w:p w:rsidR="007A4F1A" w:rsidRDefault="00212211" w:rsidP="00E6647B">
      <w:pPr>
        <w:pStyle w:val="Heading1"/>
        <w:spacing w:line="360" w:lineRule="auto"/>
      </w:pPr>
      <w:r>
        <w:t xml:space="preserve"> </w:t>
      </w:r>
    </w:p>
    <w:p w:rsidR="008E576F" w:rsidRPr="007B2DA8" w:rsidRDefault="008E576F" w:rsidP="00E6647B">
      <w:pPr>
        <w:spacing w:line="360" w:lineRule="auto"/>
        <w:jc w:val="both"/>
        <w:rPr>
          <w:rFonts w:ascii="Tahoma" w:hAnsi="Tahoma"/>
          <w:sz w:val="22"/>
        </w:rPr>
      </w:pPr>
    </w:p>
    <w:sectPr w:rsidR="008E576F" w:rsidRPr="007B2DA8" w:rsidSect="004007DC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pgNumType w:start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71" w:rsidRDefault="004F0E71" w:rsidP="004007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E71" w:rsidRDefault="004F0E7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71" w:rsidRDefault="004F0E71" w:rsidP="004007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BB3">
      <w:rPr>
        <w:rStyle w:val="PageNumber"/>
        <w:noProof/>
      </w:rPr>
      <w:t>6</w:t>
    </w:r>
    <w:r>
      <w:rPr>
        <w:rStyle w:val="PageNumber"/>
      </w:rPr>
      <w:fldChar w:fldCharType="end"/>
    </w:r>
  </w:p>
  <w:p w:rsidR="004F0E71" w:rsidRDefault="004F0E71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67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66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C49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A2A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AA4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74E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064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536719"/>
    <w:multiLevelType w:val="hybridMultilevel"/>
    <w:tmpl w:val="A23C7918"/>
    <w:lvl w:ilvl="0" w:tplc="83E2E0DA">
      <w:start w:val="4"/>
      <w:numFmt w:val="bullet"/>
      <w:lvlText w:val="-"/>
      <w:lvlJc w:val="left"/>
      <w:pPr>
        <w:ind w:left="1080" w:hanging="360"/>
      </w:pPr>
      <w:rPr>
        <w:rFonts w:ascii="Tahoma" w:eastAsiaTheme="minorHAnsi" w:hAnsi="Tahom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E576F"/>
    <w:rsid w:val="00004063"/>
    <w:rsid w:val="0000442F"/>
    <w:rsid w:val="0000657C"/>
    <w:rsid w:val="00007D6D"/>
    <w:rsid w:val="00024D2A"/>
    <w:rsid w:val="00025DA1"/>
    <w:rsid w:val="0003391D"/>
    <w:rsid w:val="000375C8"/>
    <w:rsid w:val="00041922"/>
    <w:rsid w:val="00041EF7"/>
    <w:rsid w:val="00043C59"/>
    <w:rsid w:val="00052B14"/>
    <w:rsid w:val="00071D0C"/>
    <w:rsid w:val="0008049D"/>
    <w:rsid w:val="00087FA3"/>
    <w:rsid w:val="000909C8"/>
    <w:rsid w:val="00090F9C"/>
    <w:rsid w:val="000A3128"/>
    <w:rsid w:val="000B498A"/>
    <w:rsid w:val="000B62D3"/>
    <w:rsid w:val="000B7457"/>
    <w:rsid w:val="000C3DAD"/>
    <w:rsid w:val="000D69EB"/>
    <w:rsid w:val="000E59BD"/>
    <w:rsid w:val="000F63DF"/>
    <w:rsid w:val="001008A3"/>
    <w:rsid w:val="001023F2"/>
    <w:rsid w:val="001122DD"/>
    <w:rsid w:val="00112A17"/>
    <w:rsid w:val="00121014"/>
    <w:rsid w:val="001217C9"/>
    <w:rsid w:val="00131DF9"/>
    <w:rsid w:val="00132747"/>
    <w:rsid w:val="00141016"/>
    <w:rsid w:val="00142DB0"/>
    <w:rsid w:val="00143312"/>
    <w:rsid w:val="00145784"/>
    <w:rsid w:val="0014594B"/>
    <w:rsid w:val="0016226B"/>
    <w:rsid w:val="00167D50"/>
    <w:rsid w:val="0017028B"/>
    <w:rsid w:val="00170F6B"/>
    <w:rsid w:val="00172C74"/>
    <w:rsid w:val="0017642E"/>
    <w:rsid w:val="00180D2D"/>
    <w:rsid w:val="001813F9"/>
    <w:rsid w:val="0018218F"/>
    <w:rsid w:val="001953F8"/>
    <w:rsid w:val="00195819"/>
    <w:rsid w:val="00196CD8"/>
    <w:rsid w:val="001A1374"/>
    <w:rsid w:val="001A29AD"/>
    <w:rsid w:val="001A4DA8"/>
    <w:rsid w:val="001A7F85"/>
    <w:rsid w:val="001B21F4"/>
    <w:rsid w:val="001C6FBF"/>
    <w:rsid w:val="001D1AB6"/>
    <w:rsid w:val="001D2FE3"/>
    <w:rsid w:val="001D3F71"/>
    <w:rsid w:val="001D47A1"/>
    <w:rsid w:val="001D4A39"/>
    <w:rsid w:val="001D5EC1"/>
    <w:rsid w:val="001D7050"/>
    <w:rsid w:val="001D785C"/>
    <w:rsid w:val="001E0C1E"/>
    <w:rsid w:val="001E1395"/>
    <w:rsid w:val="001F579E"/>
    <w:rsid w:val="001F73A4"/>
    <w:rsid w:val="00200728"/>
    <w:rsid w:val="00200DDB"/>
    <w:rsid w:val="00202BE9"/>
    <w:rsid w:val="00202D19"/>
    <w:rsid w:val="00207331"/>
    <w:rsid w:val="00212211"/>
    <w:rsid w:val="002155F0"/>
    <w:rsid w:val="002221B6"/>
    <w:rsid w:val="00222A99"/>
    <w:rsid w:val="00223E58"/>
    <w:rsid w:val="0022545B"/>
    <w:rsid w:val="00233690"/>
    <w:rsid w:val="00240577"/>
    <w:rsid w:val="0024282C"/>
    <w:rsid w:val="0024426C"/>
    <w:rsid w:val="00251CD5"/>
    <w:rsid w:val="002554EC"/>
    <w:rsid w:val="00261D9E"/>
    <w:rsid w:val="0026485A"/>
    <w:rsid w:val="002674FC"/>
    <w:rsid w:val="00275A7E"/>
    <w:rsid w:val="00280D6A"/>
    <w:rsid w:val="002961C8"/>
    <w:rsid w:val="00297214"/>
    <w:rsid w:val="002A12A4"/>
    <w:rsid w:val="002A24BC"/>
    <w:rsid w:val="002A2938"/>
    <w:rsid w:val="002A3539"/>
    <w:rsid w:val="002A4DCC"/>
    <w:rsid w:val="002A6144"/>
    <w:rsid w:val="002A6B9C"/>
    <w:rsid w:val="002B3D77"/>
    <w:rsid w:val="002C1EAB"/>
    <w:rsid w:val="002C3055"/>
    <w:rsid w:val="002C4844"/>
    <w:rsid w:val="002C5A60"/>
    <w:rsid w:val="002C6FDF"/>
    <w:rsid w:val="002D13F4"/>
    <w:rsid w:val="002D4A4B"/>
    <w:rsid w:val="002D7988"/>
    <w:rsid w:val="002F422D"/>
    <w:rsid w:val="00301E3C"/>
    <w:rsid w:val="0030524C"/>
    <w:rsid w:val="00312141"/>
    <w:rsid w:val="0032041E"/>
    <w:rsid w:val="00323F88"/>
    <w:rsid w:val="003240A5"/>
    <w:rsid w:val="0032442A"/>
    <w:rsid w:val="00324DD5"/>
    <w:rsid w:val="00327189"/>
    <w:rsid w:val="00330AE7"/>
    <w:rsid w:val="00331DC3"/>
    <w:rsid w:val="00332D8B"/>
    <w:rsid w:val="00333FF0"/>
    <w:rsid w:val="003352BB"/>
    <w:rsid w:val="003541F1"/>
    <w:rsid w:val="003545B6"/>
    <w:rsid w:val="00355A45"/>
    <w:rsid w:val="00361054"/>
    <w:rsid w:val="003624B6"/>
    <w:rsid w:val="00362CE0"/>
    <w:rsid w:val="00362D64"/>
    <w:rsid w:val="00362F65"/>
    <w:rsid w:val="00372AA3"/>
    <w:rsid w:val="00375E84"/>
    <w:rsid w:val="00387750"/>
    <w:rsid w:val="00387DEE"/>
    <w:rsid w:val="003927A6"/>
    <w:rsid w:val="003927C0"/>
    <w:rsid w:val="00392BD9"/>
    <w:rsid w:val="00397930"/>
    <w:rsid w:val="003979AC"/>
    <w:rsid w:val="00397FD4"/>
    <w:rsid w:val="003A5EE1"/>
    <w:rsid w:val="003B742D"/>
    <w:rsid w:val="003C53C8"/>
    <w:rsid w:val="003D682B"/>
    <w:rsid w:val="003E151F"/>
    <w:rsid w:val="003E2761"/>
    <w:rsid w:val="003E7E05"/>
    <w:rsid w:val="003F12B1"/>
    <w:rsid w:val="003F3117"/>
    <w:rsid w:val="003F4CE1"/>
    <w:rsid w:val="003F6FC7"/>
    <w:rsid w:val="004003F9"/>
    <w:rsid w:val="004007DC"/>
    <w:rsid w:val="004037D2"/>
    <w:rsid w:val="0042235A"/>
    <w:rsid w:val="00426BB3"/>
    <w:rsid w:val="004320A9"/>
    <w:rsid w:val="00436593"/>
    <w:rsid w:val="00437AF8"/>
    <w:rsid w:val="004436E8"/>
    <w:rsid w:val="00446405"/>
    <w:rsid w:val="0045026A"/>
    <w:rsid w:val="00457077"/>
    <w:rsid w:val="00461D19"/>
    <w:rsid w:val="0046214E"/>
    <w:rsid w:val="0046447C"/>
    <w:rsid w:val="00471F1D"/>
    <w:rsid w:val="0047402F"/>
    <w:rsid w:val="00477068"/>
    <w:rsid w:val="004803B0"/>
    <w:rsid w:val="00490FA5"/>
    <w:rsid w:val="00491216"/>
    <w:rsid w:val="004950DE"/>
    <w:rsid w:val="00495317"/>
    <w:rsid w:val="004A3813"/>
    <w:rsid w:val="004A41F3"/>
    <w:rsid w:val="004D2B0E"/>
    <w:rsid w:val="004D7BAC"/>
    <w:rsid w:val="004E4E8B"/>
    <w:rsid w:val="004E59BB"/>
    <w:rsid w:val="004E5B9F"/>
    <w:rsid w:val="004E61B7"/>
    <w:rsid w:val="004F0E71"/>
    <w:rsid w:val="004F1057"/>
    <w:rsid w:val="004F208C"/>
    <w:rsid w:val="004F5482"/>
    <w:rsid w:val="004F7235"/>
    <w:rsid w:val="004F79E3"/>
    <w:rsid w:val="005015C3"/>
    <w:rsid w:val="00502BB5"/>
    <w:rsid w:val="005034DF"/>
    <w:rsid w:val="005048EE"/>
    <w:rsid w:val="0050765B"/>
    <w:rsid w:val="00512A3A"/>
    <w:rsid w:val="00515C03"/>
    <w:rsid w:val="00516D60"/>
    <w:rsid w:val="00524C2F"/>
    <w:rsid w:val="00531D2B"/>
    <w:rsid w:val="00531F92"/>
    <w:rsid w:val="005332A2"/>
    <w:rsid w:val="00536770"/>
    <w:rsid w:val="00537A67"/>
    <w:rsid w:val="00540B38"/>
    <w:rsid w:val="00541426"/>
    <w:rsid w:val="0054196F"/>
    <w:rsid w:val="00544556"/>
    <w:rsid w:val="005518FF"/>
    <w:rsid w:val="005523F4"/>
    <w:rsid w:val="00554D24"/>
    <w:rsid w:val="005555EC"/>
    <w:rsid w:val="0056065A"/>
    <w:rsid w:val="00561544"/>
    <w:rsid w:val="00561706"/>
    <w:rsid w:val="005656F1"/>
    <w:rsid w:val="00570154"/>
    <w:rsid w:val="00571D63"/>
    <w:rsid w:val="00573DEB"/>
    <w:rsid w:val="0057708C"/>
    <w:rsid w:val="00583A5F"/>
    <w:rsid w:val="00591CD2"/>
    <w:rsid w:val="00592487"/>
    <w:rsid w:val="00592F4C"/>
    <w:rsid w:val="005953D5"/>
    <w:rsid w:val="00595FC5"/>
    <w:rsid w:val="00596A4C"/>
    <w:rsid w:val="00596C99"/>
    <w:rsid w:val="005A0B34"/>
    <w:rsid w:val="005A7AF8"/>
    <w:rsid w:val="005C47B6"/>
    <w:rsid w:val="005C7629"/>
    <w:rsid w:val="005C7EBF"/>
    <w:rsid w:val="005D0323"/>
    <w:rsid w:val="005D038F"/>
    <w:rsid w:val="005E0508"/>
    <w:rsid w:val="005E059D"/>
    <w:rsid w:val="005E08A1"/>
    <w:rsid w:val="005E0F99"/>
    <w:rsid w:val="005E486E"/>
    <w:rsid w:val="005F0F72"/>
    <w:rsid w:val="005F3C7A"/>
    <w:rsid w:val="005F5D81"/>
    <w:rsid w:val="005F705C"/>
    <w:rsid w:val="00605309"/>
    <w:rsid w:val="00605800"/>
    <w:rsid w:val="00615809"/>
    <w:rsid w:val="006170D7"/>
    <w:rsid w:val="0062305F"/>
    <w:rsid w:val="00624B04"/>
    <w:rsid w:val="00630F4A"/>
    <w:rsid w:val="00632F9D"/>
    <w:rsid w:val="00634A83"/>
    <w:rsid w:val="006374D4"/>
    <w:rsid w:val="00637787"/>
    <w:rsid w:val="00637A36"/>
    <w:rsid w:val="006400F8"/>
    <w:rsid w:val="006402FE"/>
    <w:rsid w:val="00657063"/>
    <w:rsid w:val="006602AA"/>
    <w:rsid w:val="006748DA"/>
    <w:rsid w:val="0067648D"/>
    <w:rsid w:val="00695239"/>
    <w:rsid w:val="00697994"/>
    <w:rsid w:val="006A7036"/>
    <w:rsid w:val="006B0FE1"/>
    <w:rsid w:val="006C4C2C"/>
    <w:rsid w:val="006D3039"/>
    <w:rsid w:val="006D31CB"/>
    <w:rsid w:val="006D38D9"/>
    <w:rsid w:val="006D7C72"/>
    <w:rsid w:val="006E027E"/>
    <w:rsid w:val="006E2D5E"/>
    <w:rsid w:val="006E2EB3"/>
    <w:rsid w:val="006E5831"/>
    <w:rsid w:val="006F1A94"/>
    <w:rsid w:val="006F1D30"/>
    <w:rsid w:val="006F35AB"/>
    <w:rsid w:val="006F474B"/>
    <w:rsid w:val="006F7FD5"/>
    <w:rsid w:val="00707FA4"/>
    <w:rsid w:val="00710128"/>
    <w:rsid w:val="00726C44"/>
    <w:rsid w:val="00727539"/>
    <w:rsid w:val="00734569"/>
    <w:rsid w:val="00734F29"/>
    <w:rsid w:val="00742BAE"/>
    <w:rsid w:val="00745F52"/>
    <w:rsid w:val="00771165"/>
    <w:rsid w:val="00771219"/>
    <w:rsid w:val="00777317"/>
    <w:rsid w:val="00783B16"/>
    <w:rsid w:val="00791D8C"/>
    <w:rsid w:val="00794BAC"/>
    <w:rsid w:val="00795DAD"/>
    <w:rsid w:val="007A0321"/>
    <w:rsid w:val="007A4F1A"/>
    <w:rsid w:val="007A633B"/>
    <w:rsid w:val="007A78AA"/>
    <w:rsid w:val="007B2B2A"/>
    <w:rsid w:val="007B2DA8"/>
    <w:rsid w:val="007B2E08"/>
    <w:rsid w:val="007B512D"/>
    <w:rsid w:val="007C1015"/>
    <w:rsid w:val="007C1C95"/>
    <w:rsid w:val="007C6C9D"/>
    <w:rsid w:val="007E14AC"/>
    <w:rsid w:val="007E17AC"/>
    <w:rsid w:val="007E5771"/>
    <w:rsid w:val="007E5B6E"/>
    <w:rsid w:val="007F71F1"/>
    <w:rsid w:val="007F7A2E"/>
    <w:rsid w:val="00803DCF"/>
    <w:rsid w:val="00803F73"/>
    <w:rsid w:val="00804839"/>
    <w:rsid w:val="0080490B"/>
    <w:rsid w:val="00806F91"/>
    <w:rsid w:val="0080796D"/>
    <w:rsid w:val="008175CC"/>
    <w:rsid w:val="00824335"/>
    <w:rsid w:val="00824F55"/>
    <w:rsid w:val="008276CA"/>
    <w:rsid w:val="00831DBE"/>
    <w:rsid w:val="0083349B"/>
    <w:rsid w:val="0084277B"/>
    <w:rsid w:val="0084596A"/>
    <w:rsid w:val="008525CD"/>
    <w:rsid w:val="0086283E"/>
    <w:rsid w:val="00863531"/>
    <w:rsid w:val="00863AC9"/>
    <w:rsid w:val="00866EAB"/>
    <w:rsid w:val="00870269"/>
    <w:rsid w:val="008711D1"/>
    <w:rsid w:val="0087283A"/>
    <w:rsid w:val="00884957"/>
    <w:rsid w:val="0089724B"/>
    <w:rsid w:val="008A0DE1"/>
    <w:rsid w:val="008A47B6"/>
    <w:rsid w:val="008A4F5D"/>
    <w:rsid w:val="008B0511"/>
    <w:rsid w:val="008B5CD1"/>
    <w:rsid w:val="008D39F5"/>
    <w:rsid w:val="008D5060"/>
    <w:rsid w:val="008D63FA"/>
    <w:rsid w:val="008D7210"/>
    <w:rsid w:val="008E25BC"/>
    <w:rsid w:val="008E576F"/>
    <w:rsid w:val="008E65D6"/>
    <w:rsid w:val="008F2DE2"/>
    <w:rsid w:val="008F524A"/>
    <w:rsid w:val="008F62C4"/>
    <w:rsid w:val="008F73CE"/>
    <w:rsid w:val="0090128E"/>
    <w:rsid w:val="00904717"/>
    <w:rsid w:val="00906868"/>
    <w:rsid w:val="009075B0"/>
    <w:rsid w:val="0091280A"/>
    <w:rsid w:val="0091437F"/>
    <w:rsid w:val="00921A1F"/>
    <w:rsid w:val="009239F3"/>
    <w:rsid w:val="00925114"/>
    <w:rsid w:val="00926309"/>
    <w:rsid w:val="00941555"/>
    <w:rsid w:val="00942337"/>
    <w:rsid w:val="0094350D"/>
    <w:rsid w:val="00947AEF"/>
    <w:rsid w:val="0095037D"/>
    <w:rsid w:val="00950614"/>
    <w:rsid w:val="00950C2B"/>
    <w:rsid w:val="0095198C"/>
    <w:rsid w:val="00960672"/>
    <w:rsid w:val="00960E30"/>
    <w:rsid w:val="009623E3"/>
    <w:rsid w:val="0096479F"/>
    <w:rsid w:val="0097193C"/>
    <w:rsid w:val="00980816"/>
    <w:rsid w:val="00987101"/>
    <w:rsid w:val="0098784C"/>
    <w:rsid w:val="009A2336"/>
    <w:rsid w:val="009A7C93"/>
    <w:rsid w:val="009B157F"/>
    <w:rsid w:val="009B3511"/>
    <w:rsid w:val="009B7173"/>
    <w:rsid w:val="009C0C71"/>
    <w:rsid w:val="009C51D6"/>
    <w:rsid w:val="009C7F76"/>
    <w:rsid w:val="009D23C3"/>
    <w:rsid w:val="009D2B5B"/>
    <w:rsid w:val="009D40E4"/>
    <w:rsid w:val="009D4A14"/>
    <w:rsid w:val="009E092F"/>
    <w:rsid w:val="009E27F0"/>
    <w:rsid w:val="009E491C"/>
    <w:rsid w:val="009F2DF7"/>
    <w:rsid w:val="009F4142"/>
    <w:rsid w:val="009F41AA"/>
    <w:rsid w:val="009F4A10"/>
    <w:rsid w:val="009F5DCB"/>
    <w:rsid w:val="00A05A47"/>
    <w:rsid w:val="00A06A91"/>
    <w:rsid w:val="00A230C9"/>
    <w:rsid w:val="00A3145C"/>
    <w:rsid w:val="00A34AE9"/>
    <w:rsid w:val="00A350A4"/>
    <w:rsid w:val="00A36344"/>
    <w:rsid w:val="00A40D02"/>
    <w:rsid w:val="00A40DE7"/>
    <w:rsid w:val="00A42B58"/>
    <w:rsid w:val="00A45FE8"/>
    <w:rsid w:val="00A544F0"/>
    <w:rsid w:val="00A548C4"/>
    <w:rsid w:val="00A618A5"/>
    <w:rsid w:val="00A64E2A"/>
    <w:rsid w:val="00A66263"/>
    <w:rsid w:val="00A70923"/>
    <w:rsid w:val="00A743B3"/>
    <w:rsid w:val="00A8247C"/>
    <w:rsid w:val="00A83712"/>
    <w:rsid w:val="00A85BAF"/>
    <w:rsid w:val="00A9064E"/>
    <w:rsid w:val="00A93EDC"/>
    <w:rsid w:val="00A96D9A"/>
    <w:rsid w:val="00A97269"/>
    <w:rsid w:val="00A97593"/>
    <w:rsid w:val="00AA5BA4"/>
    <w:rsid w:val="00AB1870"/>
    <w:rsid w:val="00AC4FAB"/>
    <w:rsid w:val="00AD1585"/>
    <w:rsid w:val="00AE41F5"/>
    <w:rsid w:val="00AF3455"/>
    <w:rsid w:val="00AF3CE0"/>
    <w:rsid w:val="00AF6BD5"/>
    <w:rsid w:val="00B01537"/>
    <w:rsid w:val="00B01BE9"/>
    <w:rsid w:val="00B02B0B"/>
    <w:rsid w:val="00B11441"/>
    <w:rsid w:val="00B14B59"/>
    <w:rsid w:val="00B21FE9"/>
    <w:rsid w:val="00B24C72"/>
    <w:rsid w:val="00B27F70"/>
    <w:rsid w:val="00B31BE5"/>
    <w:rsid w:val="00B31D95"/>
    <w:rsid w:val="00B504D4"/>
    <w:rsid w:val="00B56B57"/>
    <w:rsid w:val="00B56BE2"/>
    <w:rsid w:val="00B57B13"/>
    <w:rsid w:val="00B70D07"/>
    <w:rsid w:val="00B72079"/>
    <w:rsid w:val="00B80C3B"/>
    <w:rsid w:val="00B87087"/>
    <w:rsid w:val="00B924E5"/>
    <w:rsid w:val="00B92766"/>
    <w:rsid w:val="00B9532B"/>
    <w:rsid w:val="00B96684"/>
    <w:rsid w:val="00BA19AC"/>
    <w:rsid w:val="00BA1D89"/>
    <w:rsid w:val="00BA31D8"/>
    <w:rsid w:val="00BA5DF7"/>
    <w:rsid w:val="00BB065C"/>
    <w:rsid w:val="00BB0C69"/>
    <w:rsid w:val="00BB698C"/>
    <w:rsid w:val="00BC1901"/>
    <w:rsid w:val="00BC282D"/>
    <w:rsid w:val="00BC3E9A"/>
    <w:rsid w:val="00BC5BFE"/>
    <w:rsid w:val="00BC5DFA"/>
    <w:rsid w:val="00BD5CBB"/>
    <w:rsid w:val="00BE0B05"/>
    <w:rsid w:val="00BE4BD5"/>
    <w:rsid w:val="00BE7B66"/>
    <w:rsid w:val="00BF35BA"/>
    <w:rsid w:val="00BF590E"/>
    <w:rsid w:val="00BF6196"/>
    <w:rsid w:val="00C05AA2"/>
    <w:rsid w:val="00C1043D"/>
    <w:rsid w:val="00C122D0"/>
    <w:rsid w:val="00C17B75"/>
    <w:rsid w:val="00C30DED"/>
    <w:rsid w:val="00C3186A"/>
    <w:rsid w:val="00C339D8"/>
    <w:rsid w:val="00C35CE1"/>
    <w:rsid w:val="00C41B7C"/>
    <w:rsid w:val="00C4400C"/>
    <w:rsid w:val="00C459BE"/>
    <w:rsid w:val="00C475A0"/>
    <w:rsid w:val="00C510A3"/>
    <w:rsid w:val="00C52E1A"/>
    <w:rsid w:val="00C54230"/>
    <w:rsid w:val="00C67815"/>
    <w:rsid w:val="00C67D10"/>
    <w:rsid w:val="00C74B0C"/>
    <w:rsid w:val="00C76A89"/>
    <w:rsid w:val="00C807D6"/>
    <w:rsid w:val="00C875A2"/>
    <w:rsid w:val="00C91E15"/>
    <w:rsid w:val="00C9638C"/>
    <w:rsid w:val="00CA5418"/>
    <w:rsid w:val="00CA5934"/>
    <w:rsid w:val="00CA5DA9"/>
    <w:rsid w:val="00CB45D2"/>
    <w:rsid w:val="00CB479A"/>
    <w:rsid w:val="00CC013F"/>
    <w:rsid w:val="00CC7F28"/>
    <w:rsid w:val="00CD00A0"/>
    <w:rsid w:val="00CD0F46"/>
    <w:rsid w:val="00CD1C66"/>
    <w:rsid w:val="00CD2B30"/>
    <w:rsid w:val="00CD4C49"/>
    <w:rsid w:val="00CD72B4"/>
    <w:rsid w:val="00CD77FD"/>
    <w:rsid w:val="00CE4613"/>
    <w:rsid w:val="00CE5315"/>
    <w:rsid w:val="00CF0E4E"/>
    <w:rsid w:val="00CF2494"/>
    <w:rsid w:val="00CF6BC2"/>
    <w:rsid w:val="00CF7600"/>
    <w:rsid w:val="00D0677D"/>
    <w:rsid w:val="00D1008C"/>
    <w:rsid w:val="00D11337"/>
    <w:rsid w:val="00D11A81"/>
    <w:rsid w:val="00D132F1"/>
    <w:rsid w:val="00D21CAC"/>
    <w:rsid w:val="00D236D5"/>
    <w:rsid w:val="00D30B1E"/>
    <w:rsid w:val="00D364F1"/>
    <w:rsid w:val="00D36E95"/>
    <w:rsid w:val="00D444A8"/>
    <w:rsid w:val="00D52AD6"/>
    <w:rsid w:val="00D61712"/>
    <w:rsid w:val="00D74308"/>
    <w:rsid w:val="00D75994"/>
    <w:rsid w:val="00D76484"/>
    <w:rsid w:val="00D837A5"/>
    <w:rsid w:val="00D9640A"/>
    <w:rsid w:val="00DA1309"/>
    <w:rsid w:val="00DA1932"/>
    <w:rsid w:val="00DA41A2"/>
    <w:rsid w:val="00DA4D40"/>
    <w:rsid w:val="00DA4DDC"/>
    <w:rsid w:val="00DC6275"/>
    <w:rsid w:val="00DC7802"/>
    <w:rsid w:val="00DD081F"/>
    <w:rsid w:val="00DD2353"/>
    <w:rsid w:val="00DD37CC"/>
    <w:rsid w:val="00DE0796"/>
    <w:rsid w:val="00DE301D"/>
    <w:rsid w:val="00DE633E"/>
    <w:rsid w:val="00DF1881"/>
    <w:rsid w:val="00DF66D0"/>
    <w:rsid w:val="00E020C1"/>
    <w:rsid w:val="00E07E1C"/>
    <w:rsid w:val="00E12897"/>
    <w:rsid w:val="00E20DDD"/>
    <w:rsid w:val="00E304FA"/>
    <w:rsid w:val="00E310EA"/>
    <w:rsid w:val="00E314AB"/>
    <w:rsid w:val="00E316DF"/>
    <w:rsid w:val="00E31E80"/>
    <w:rsid w:val="00E34D8E"/>
    <w:rsid w:val="00E3673A"/>
    <w:rsid w:val="00E4440E"/>
    <w:rsid w:val="00E44489"/>
    <w:rsid w:val="00E507B9"/>
    <w:rsid w:val="00E51745"/>
    <w:rsid w:val="00E52EDA"/>
    <w:rsid w:val="00E619A5"/>
    <w:rsid w:val="00E632A4"/>
    <w:rsid w:val="00E6647B"/>
    <w:rsid w:val="00E66DE5"/>
    <w:rsid w:val="00E76427"/>
    <w:rsid w:val="00E77BED"/>
    <w:rsid w:val="00E827B1"/>
    <w:rsid w:val="00E847CE"/>
    <w:rsid w:val="00E84F59"/>
    <w:rsid w:val="00E856DF"/>
    <w:rsid w:val="00E85B3C"/>
    <w:rsid w:val="00EA2D2B"/>
    <w:rsid w:val="00EA644E"/>
    <w:rsid w:val="00EB274D"/>
    <w:rsid w:val="00EB5A91"/>
    <w:rsid w:val="00EB5EEA"/>
    <w:rsid w:val="00EC0F08"/>
    <w:rsid w:val="00EC16A2"/>
    <w:rsid w:val="00EC1FE1"/>
    <w:rsid w:val="00EC57C4"/>
    <w:rsid w:val="00ED083E"/>
    <w:rsid w:val="00ED46A6"/>
    <w:rsid w:val="00ED6386"/>
    <w:rsid w:val="00EE6AA1"/>
    <w:rsid w:val="00F00B15"/>
    <w:rsid w:val="00F132A6"/>
    <w:rsid w:val="00F1356D"/>
    <w:rsid w:val="00F146C5"/>
    <w:rsid w:val="00F165D3"/>
    <w:rsid w:val="00F201FA"/>
    <w:rsid w:val="00F20330"/>
    <w:rsid w:val="00F2594C"/>
    <w:rsid w:val="00F2746B"/>
    <w:rsid w:val="00F27479"/>
    <w:rsid w:val="00F30F66"/>
    <w:rsid w:val="00F31245"/>
    <w:rsid w:val="00F32567"/>
    <w:rsid w:val="00F35D41"/>
    <w:rsid w:val="00F36F44"/>
    <w:rsid w:val="00F44EBB"/>
    <w:rsid w:val="00F55295"/>
    <w:rsid w:val="00F6528E"/>
    <w:rsid w:val="00F66988"/>
    <w:rsid w:val="00F714BE"/>
    <w:rsid w:val="00F7467E"/>
    <w:rsid w:val="00F7598F"/>
    <w:rsid w:val="00F7762A"/>
    <w:rsid w:val="00FA1CF8"/>
    <w:rsid w:val="00FA2929"/>
    <w:rsid w:val="00FA6EB3"/>
    <w:rsid w:val="00FA7940"/>
    <w:rsid w:val="00FA7A97"/>
    <w:rsid w:val="00FB06C2"/>
    <w:rsid w:val="00FB64AC"/>
    <w:rsid w:val="00FC2D4F"/>
    <w:rsid w:val="00FC2EDB"/>
    <w:rsid w:val="00FC3DBD"/>
    <w:rsid w:val="00FC7EEA"/>
    <w:rsid w:val="00FD02B8"/>
    <w:rsid w:val="00FD0556"/>
    <w:rsid w:val="00FE0C94"/>
    <w:rsid w:val="00FE0DD0"/>
    <w:rsid w:val="00FE10AE"/>
    <w:rsid w:val="00FE3672"/>
    <w:rsid w:val="00FE45E9"/>
    <w:rsid w:val="00FF2104"/>
  </w:rsids>
  <m:mathPr>
    <m:mathFont m:val="Microsoft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18C1"/>
    <w:rPr>
      <w:lang w:val="pt-PT"/>
    </w:rPr>
  </w:style>
  <w:style w:type="paragraph" w:styleId="Heading1">
    <w:name w:val="heading 1"/>
    <w:basedOn w:val="Normal"/>
    <w:next w:val="Normal"/>
    <w:link w:val="Heading1Char"/>
    <w:rsid w:val="00B70D07"/>
    <w:pPr>
      <w:keepNext/>
      <w:keepLines/>
      <w:outlineLvl w:val="0"/>
    </w:pPr>
    <w:rPr>
      <w:rFonts w:ascii="Tahoma" w:eastAsiaTheme="majorEastAsia" w:hAnsi="Tahom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rsid w:val="00B70D07"/>
    <w:pPr>
      <w:keepNext/>
      <w:keepLines/>
      <w:outlineLvl w:val="1"/>
    </w:pPr>
    <w:rPr>
      <w:rFonts w:ascii="Tahoma" w:eastAsiaTheme="majorEastAsia" w:hAnsi="Tahom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rsid w:val="00B70D07"/>
    <w:pPr>
      <w:keepNext/>
      <w:keepLines/>
      <w:outlineLvl w:val="2"/>
    </w:pPr>
    <w:rPr>
      <w:rFonts w:ascii="Tahoma" w:eastAsiaTheme="majorEastAsia" w:hAnsi="Tahoma" w:cstheme="majorBidi"/>
      <w:b/>
      <w:bCs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444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Refdecomentario">
    <w:name w:val="WW-Ref. de comentario"/>
    <w:basedOn w:val="DefaultParagraphFont"/>
    <w:rsid w:val="0094350D"/>
    <w:rPr>
      <w:sz w:val="16"/>
    </w:rPr>
  </w:style>
  <w:style w:type="paragraph" w:styleId="Header">
    <w:name w:val="header"/>
    <w:basedOn w:val="Normal"/>
    <w:link w:val="HeaderChar"/>
    <w:rsid w:val="004007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07DC"/>
    <w:rPr>
      <w:lang w:val="pt-PT"/>
    </w:rPr>
  </w:style>
  <w:style w:type="paragraph" w:styleId="Footer">
    <w:name w:val="footer"/>
    <w:basedOn w:val="Normal"/>
    <w:link w:val="FooterChar"/>
    <w:rsid w:val="004007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07DC"/>
    <w:rPr>
      <w:lang w:val="pt-PT"/>
    </w:rPr>
  </w:style>
  <w:style w:type="character" w:styleId="PageNumber">
    <w:name w:val="page number"/>
    <w:basedOn w:val="DefaultParagraphFont"/>
    <w:rsid w:val="004007DC"/>
  </w:style>
  <w:style w:type="paragraph" w:styleId="ListParagraph">
    <w:name w:val="List Paragraph"/>
    <w:basedOn w:val="Normal"/>
    <w:rsid w:val="006170D7"/>
    <w:pPr>
      <w:ind w:left="720"/>
      <w:contextualSpacing/>
    </w:pPr>
  </w:style>
  <w:style w:type="paragraph" w:customStyle="1" w:styleId="Preformatted">
    <w:name w:val="Preformatted"/>
    <w:basedOn w:val="Normal"/>
    <w:uiPriority w:val="99"/>
    <w:rsid w:val="00052B1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70D07"/>
    <w:rPr>
      <w:rFonts w:ascii="Tahoma" w:eastAsiaTheme="majorEastAsia" w:hAnsi="Tahoma" w:cstheme="majorBidi"/>
      <w:b/>
      <w:bCs/>
      <w:sz w:val="22"/>
      <w:szCs w:val="32"/>
      <w:lang w:val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B70D07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B70D07"/>
    <w:pPr>
      <w:spacing w:before="120"/>
    </w:pPr>
    <w:rPr>
      <w:rFonts w:ascii="Tahoma" w:hAnsi="Tahoma"/>
      <w:b/>
      <w:sz w:val="22"/>
    </w:rPr>
  </w:style>
  <w:style w:type="paragraph" w:styleId="TOC2">
    <w:name w:val="toc 2"/>
    <w:basedOn w:val="Normal"/>
    <w:next w:val="Normal"/>
    <w:autoRedefine/>
    <w:uiPriority w:val="39"/>
    <w:rsid w:val="00B70D0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B70D0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rsid w:val="00B70D0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B70D0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B70D0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B70D0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B70D0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B70D07"/>
    <w:pPr>
      <w:ind w:left="1920"/>
    </w:pPr>
    <w:rPr>
      <w:sz w:val="20"/>
      <w:szCs w:val="20"/>
    </w:rPr>
  </w:style>
  <w:style w:type="paragraph" w:customStyle="1" w:styleId="Style1">
    <w:name w:val="Style1"/>
    <w:basedOn w:val="TOC1"/>
    <w:next w:val="TOC1"/>
    <w:qFormat/>
    <w:rsid w:val="00B70D07"/>
    <w:pPr>
      <w:jc w:val="both"/>
    </w:pPr>
  </w:style>
  <w:style w:type="character" w:customStyle="1" w:styleId="Heading2Char">
    <w:name w:val="Heading 2 Char"/>
    <w:basedOn w:val="DefaultParagraphFont"/>
    <w:link w:val="Heading2"/>
    <w:rsid w:val="00B70D07"/>
    <w:rPr>
      <w:rFonts w:ascii="Tahoma" w:eastAsiaTheme="majorEastAsia" w:hAnsi="Tahoma" w:cstheme="majorBidi"/>
      <w:b/>
      <w:bCs/>
      <w:sz w:val="22"/>
      <w:szCs w:val="26"/>
      <w:lang w:val="pt-PT"/>
    </w:rPr>
  </w:style>
  <w:style w:type="character" w:customStyle="1" w:styleId="Heading3Char">
    <w:name w:val="Heading 3 Char"/>
    <w:basedOn w:val="DefaultParagraphFont"/>
    <w:link w:val="Heading3"/>
    <w:rsid w:val="00B70D07"/>
    <w:rPr>
      <w:rFonts w:ascii="Tahoma" w:eastAsiaTheme="majorEastAsia" w:hAnsi="Tahoma" w:cstheme="majorBidi"/>
      <w:b/>
      <w:bCs/>
      <w:sz w:val="22"/>
      <w:lang w:val="pt-PT"/>
    </w:rPr>
  </w:style>
  <w:style w:type="paragraph" w:styleId="BalloonText">
    <w:name w:val="Balloon Text"/>
    <w:basedOn w:val="Normal"/>
    <w:link w:val="BalloonTextChar"/>
    <w:rsid w:val="009F4A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4A10"/>
    <w:rPr>
      <w:rFonts w:ascii="Lucida Grande" w:hAnsi="Lucida Grande"/>
      <w:sz w:val="18"/>
      <w:szCs w:val="18"/>
      <w:lang w:val="pt-PT"/>
    </w:rPr>
  </w:style>
  <w:style w:type="paragraph" w:styleId="Caption">
    <w:name w:val="caption"/>
    <w:basedOn w:val="Normal"/>
    <w:next w:val="Normal"/>
    <w:uiPriority w:val="35"/>
    <w:unhideWhenUsed/>
    <w:qFormat/>
    <w:rsid w:val="00A70923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AF34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F34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pt.rs-online.com/web/search/searchBrowseAction.html?method=getProduct&amp;R=3132122" TargetMode="External"/><Relationship Id="rId7" Type="http://schemas.openxmlformats.org/officeDocument/2006/relationships/hyperlink" Target="http://pt.rs-online.com/web/search/searchBrowseAction.html?method=getProduct&amp;R=2442620" TargetMode="External"/><Relationship Id="rId8" Type="http://schemas.openxmlformats.org/officeDocument/2006/relationships/hyperlink" Target="http://www.gurley.com/Encoders/08_Rotary.ht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1064</Words>
  <Characters>6069</Characters>
  <Application>Microsoft Macintosh Word</Application>
  <DocSecurity>0</DocSecurity>
  <Lines>50</Lines>
  <Paragraphs>12</Paragraphs>
  <ScaleCrop>false</ScaleCrop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C. Costa</dc:creator>
  <cp:keywords/>
  <cp:lastModifiedBy>Francisco Costa</cp:lastModifiedBy>
  <cp:revision>63</cp:revision>
  <cp:lastPrinted>2010-11-11T22:02:00Z</cp:lastPrinted>
  <dcterms:created xsi:type="dcterms:W3CDTF">2010-06-13T22:54:00Z</dcterms:created>
  <dcterms:modified xsi:type="dcterms:W3CDTF">2010-11-12T21:08:00Z</dcterms:modified>
</cp:coreProperties>
</file>